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D3F" w:rsidRPr="00196D3F" w:rsidRDefault="0036221E" w:rsidP="00793574">
      <w:pPr>
        <w:rPr>
          <w:b/>
          <w:color w:val="4BACC6"/>
          <w:sz w:val="56"/>
          <w:szCs w:val="56"/>
        </w:rPr>
        <w:sectPr w:rsidR="00196D3F" w:rsidRPr="00196D3F" w:rsidSect="004C0AF2">
          <w:headerReference w:type="default" r:id="rId8"/>
          <w:footerReference w:type="default" r:id="rId9"/>
          <w:pgSz w:w="11906" w:h="16838"/>
          <w:pgMar w:top="720" w:right="720" w:bottom="720" w:left="720" w:header="227" w:footer="227" w:gutter="0"/>
          <w:cols w:space="708"/>
          <w:docGrid w:linePitch="360"/>
        </w:sectPr>
      </w:pPr>
      <w:r>
        <w:rPr>
          <w:b/>
          <w:color w:val="4BACC6"/>
          <w:sz w:val="96"/>
          <w:szCs w:val="96"/>
        </w:rPr>
        <w:t>Barnets språkutvikling</w:t>
      </w:r>
    </w:p>
    <w:p w:rsidR="00A530A6" w:rsidRDefault="0036221E" w:rsidP="00C304B7">
      <w:pPr>
        <w:rPr>
          <w:rFonts w:ascii="Verdana" w:eastAsia="Times New Roman" w:hAnsi="Verdana"/>
          <w:iCs/>
          <w:color w:val="002060"/>
          <w:spacing w:val="15"/>
          <w:sz w:val="20"/>
          <w:szCs w:val="20"/>
          <w:lang w:eastAsia="x-none"/>
        </w:rPr>
      </w:pPr>
      <w:r>
        <w:rPr>
          <w:rFonts w:ascii="Verdana" w:eastAsia="Times New Roman" w:hAnsi="Verdana"/>
          <w:iCs/>
          <w:color w:val="002060"/>
          <w:spacing w:val="15"/>
          <w:sz w:val="20"/>
          <w:szCs w:val="20"/>
          <w:lang w:eastAsia="x-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3.75pt;height:161.25pt">
            <v:imagedata r:id="rId10" o:title="432014_fp_bhg_sprakutvikling_bilde1"/>
          </v:shape>
        </w:pict>
      </w:r>
    </w:p>
    <w:p w:rsidR="00157236" w:rsidRPr="00192556" w:rsidRDefault="00BD477F" w:rsidP="00C304B7">
      <w:pPr>
        <w:rPr>
          <w:rFonts w:ascii="Verdana" w:hAnsi="Verdana"/>
          <w:b/>
          <w:sz w:val="28"/>
          <w:szCs w:val="28"/>
        </w:rPr>
        <w:sectPr w:rsidR="00157236" w:rsidRPr="00192556" w:rsidSect="0079357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rFonts w:ascii="Verdana" w:hAnsi="Verdana"/>
          <w:b/>
          <w:bCs/>
          <w:sz w:val="28"/>
          <w:szCs w:val="28"/>
        </w:rPr>
        <w:t xml:space="preserve">Det er spennende å følge et barn som lærer å snakke og mestre språket. Språkutviklingen til barnet er samtidig noe mange foreldre er bekymret for. Da er det viktig å vite at det er stor variasjon i hva som er normalt. </w:t>
      </w:r>
    </w:p>
    <w:p w:rsidR="00A14E7C" w:rsidRPr="00A14E7C" w:rsidRDefault="005A2592" w:rsidP="0083485F">
      <w:pPr>
        <w:rPr>
          <w:rFonts w:ascii="Verdana" w:hAnsi="Verdana"/>
          <w:iCs/>
          <w:color w:val="5F497A"/>
          <w:sz w:val="20"/>
          <w:szCs w:val="20"/>
        </w:rPr>
      </w:pPr>
      <w:r>
        <w:rPr>
          <w:rFonts w:ascii="Verdana" w:hAnsi="Verdana"/>
          <w:iCs/>
          <w:color w:val="5F497A"/>
          <w:sz w:val="20"/>
          <w:szCs w:val="20"/>
        </w:rPr>
        <w:t>Barn som strever med språket kan få god hjelp om det fanges opp tidlig.</w:t>
      </w:r>
    </w:p>
    <w:p w:rsidR="00B838A2" w:rsidRPr="00B838A2" w:rsidRDefault="00603CAC" w:rsidP="00B838A2">
      <w:pPr>
        <w:rPr>
          <w:rFonts w:ascii="Verdana" w:hAnsi="Verdana"/>
          <w:sz w:val="20"/>
          <w:szCs w:val="20"/>
        </w:rPr>
      </w:pPr>
      <w:r>
        <w:rPr>
          <w:noProof/>
          <w:lang w:val="en-US" w:eastAsia="nb-NO"/>
        </w:rPr>
        <w:pict>
          <v:shape id="_x0000_s1036" type="#_x0000_t75" style="position:absolute;margin-left:396pt;margin-top:105.2pt;width:142.4pt;height:199.2pt;z-index:1;mso-wrap-edited:f" wrapcoords="-113 0 -113 21437 21600 21437 21600 0 -113 0">
            <v:imagedata r:id="rId11" o:title="432014_fp_bhg_sprakutvikling_bilde2"/>
            <w10:wrap type="tight"/>
          </v:shape>
        </w:pict>
      </w:r>
      <w:r w:rsidR="005064F2">
        <w:rPr>
          <w:rFonts w:ascii="Verdana" w:hAnsi="Verdana"/>
          <w:b/>
          <w:color w:val="5F497A"/>
          <w:sz w:val="20"/>
          <w:szCs w:val="20"/>
        </w:rPr>
        <w:t>Stor variasjon</w:t>
      </w:r>
      <w:r w:rsidR="008A355A">
        <w:rPr>
          <w:rFonts w:ascii="Verdana" w:hAnsi="Verdana"/>
          <w:b/>
          <w:color w:val="5F497A"/>
          <w:sz w:val="20"/>
          <w:szCs w:val="20"/>
        </w:rPr>
        <w:br/>
      </w:r>
      <w:r w:rsidR="005064F2">
        <w:rPr>
          <w:rFonts w:ascii="Verdana" w:hAnsi="Verdana"/>
          <w:sz w:val="20"/>
          <w:szCs w:val="20"/>
        </w:rPr>
        <w:t>Universitetet i Oslo har kartlagt språket til norske småbarn, og har funnet at det er store forskjeller i hva som er normal språkutvikling. Samtidig har de utviklet noen klare mål for de ulike alderstrinnene, slik at det skal bli lettere å identifisere tidlig hvem som trenger hjelp i språkutviklingen.</w:t>
      </w:r>
      <w:r w:rsidR="00993E45">
        <w:rPr>
          <w:rFonts w:ascii="Verdana" w:hAnsi="Verdana"/>
          <w:sz w:val="20"/>
          <w:szCs w:val="20"/>
        </w:rPr>
        <w:t xml:space="preserve"> Både ordforrådet og forståelsen varierer veldig hos de yngste barna. Man kan også se en klar kjønnsforskjell i denne alderen. Guttene begynner å snakke senere enn jentene. Denne forskjellen jevner seg gradvis ut mot treårsalderen, hvor guttene nesten har tatt igjen jentene.</w:t>
      </w:r>
    </w:p>
    <w:p w:rsidR="00495FE3" w:rsidRDefault="0022403B" w:rsidP="004F109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color w:val="5F497A"/>
          <w:sz w:val="20"/>
          <w:szCs w:val="20"/>
        </w:rPr>
        <w:t>Eksplosiv utvikling</w:t>
      </w:r>
      <w:r w:rsidR="00114770">
        <w:rPr>
          <w:rFonts w:ascii="Verdana" w:hAnsi="Verdana"/>
          <w:b/>
          <w:color w:val="5F497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Barnas språkutvikling går enormt fort. Opp til halvannet år er det svært begrenset hva barnet kan si. De fleste forstår opp mot 100</w:t>
      </w:r>
      <w:r w:rsidR="00E83D6C">
        <w:rPr>
          <w:rFonts w:ascii="Verdana" w:hAnsi="Verdana"/>
          <w:sz w:val="20"/>
          <w:szCs w:val="20"/>
        </w:rPr>
        <w:t>-150</w:t>
      </w:r>
      <w:r>
        <w:rPr>
          <w:rFonts w:ascii="Verdana" w:hAnsi="Verdana"/>
          <w:sz w:val="20"/>
          <w:szCs w:val="20"/>
        </w:rPr>
        <w:t xml:space="preserve"> forskjellige ord når de nærmer seg halvannet</w:t>
      </w:r>
      <w:r w:rsidR="0076126F">
        <w:rPr>
          <w:rFonts w:ascii="Verdana" w:hAnsi="Verdana"/>
          <w:sz w:val="20"/>
          <w:szCs w:val="20"/>
        </w:rPr>
        <w:t xml:space="preserve">, men kan si under halvparten av dem selv. Fram mot toårsalderen eksploderer antallet ord barna bruker selv. Og ved treårsalderen har </w:t>
      </w:r>
      <w:r w:rsidR="00F35D91">
        <w:rPr>
          <w:rFonts w:ascii="Verdana" w:hAnsi="Verdana"/>
          <w:sz w:val="20"/>
          <w:szCs w:val="20"/>
        </w:rPr>
        <w:t>mange barn</w:t>
      </w:r>
      <w:r w:rsidR="0076126F">
        <w:rPr>
          <w:rFonts w:ascii="Verdana" w:hAnsi="Verdana"/>
          <w:sz w:val="20"/>
          <w:szCs w:val="20"/>
        </w:rPr>
        <w:t xml:space="preserve"> kommet opp i et ordforråd </w:t>
      </w:r>
      <w:r w:rsidR="00417C9D">
        <w:rPr>
          <w:rFonts w:ascii="Verdana" w:hAnsi="Verdana"/>
          <w:sz w:val="20"/>
          <w:szCs w:val="20"/>
        </w:rPr>
        <w:t>som passerer</w:t>
      </w:r>
      <w:r w:rsidR="0076126F">
        <w:rPr>
          <w:rFonts w:ascii="Verdana" w:hAnsi="Verdana"/>
          <w:sz w:val="20"/>
          <w:szCs w:val="20"/>
        </w:rPr>
        <w:t xml:space="preserve"> 700 ord.</w:t>
      </w:r>
    </w:p>
    <w:p w:rsidR="00A530A6" w:rsidRDefault="00C36270" w:rsidP="007F0E2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color w:val="5F497A"/>
          <w:sz w:val="20"/>
          <w:szCs w:val="20"/>
        </w:rPr>
        <w:t>Når bør du være bekymret?</w:t>
      </w:r>
      <w:r w:rsidR="00151722">
        <w:rPr>
          <w:rFonts w:ascii="Verdana" w:hAnsi="Verdana"/>
          <w:b/>
          <w:color w:val="5F497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Språkutviklingen start</w:t>
      </w:r>
      <w:r w:rsidR="001D4024">
        <w:rPr>
          <w:rFonts w:ascii="Verdana" w:hAnsi="Verdana"/>
          <w:sz w:val="20"/>
          <w:szCs w:val="20"/>
        </w:rPr>
        <w:t>er allerede ved fødselen, og den</w:t>
      </w:r>
      <w:r>
        <w:rPr>
          <w:rFonts w:ascii="Verdana" w:hAnsi="Verdana"/>
          <w:sz w:val="20"/>
          <w:szCs w:val="20"/>
        </w:rPr>
        <w:t xml:space="preserve"> første </w:t>
      </w:r>
      <w:r w:rsidR="001D4024">
        <w:rPr>
          <w:rFonts w:ascii="Verdana" w:hAnsi="Verdana"/>
          <w:sz w:val="20"/>
          <w:szCs w:val="20"/>
        </w:rPr>
        <w:t>tida</w:t>
      </w:r>
      <w:r>
        <w:rPr>
          <w:rFonts w:ascii="Verdana" w:hAnsi="Verdana"/>
          <w:sz w:val="20"/>
          <w:szCs w:val="20"/>
        </w:rPr>
        <w:t xml:space="preserve"> foregår det mye kommunikasjon mellom babyen og de rundt. I denne fasen handler det mest om forståelse, men rundt halvannet år bør barnet være i gang med å uttrykke seg med enkeltord. Ved 20 måneder bør ordforrådet nærme seg 30 ord. Hvis barnet ditt ligger godt under dette, kan det være lurt å ta en prat med helsestasjon og barnehage. Kanskje kan det også være aktuelt å sjekke hørselen.</w:t>
      </w:r>
      <w:r w:rsidR="00D07574">
        <w:rPr>
          <w:rFonts w:ascii="Verdana" w:hAnsi="Verdana"/>
          <w:sz w:val="20"/>
          <w:szCs w:val="20"/>
        </w:rPr>
        <w:br/>
      </w:r>
    </w:p>
    <w:p w:rsidR="00D07574" w:rsidRPr="00D42A2B" w:rsidRDefault="00D07574" w:rsidP="007F0E20">
      <w:pPr>
        <w:rPr>
          <w:rFonts w:ascii="Verdana" w:hAnsi="Verdana"/>
          <w:sz w:val="20"/>
          <w:szCs w:val="20"/>
        </w:rPr>
        <w:sectPr w:rsidR="00D07574" w:rsidRPr="00D42A2B" w:rsidSect="0079357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75CA2" w:rsidRDefault="00D07574" w:rsidP="00A5729D">
      <w:pPr>
        <w:shd w:val="clear" w:color="auto" w:fill="DAEEF3"/>
        <w:spacing w:after="0" w:line="240" w:lineRule="auto"/>
        <w:rPr>
          <w:rFonts w:ascii="Verdana" w:hAnsi="Verdana"/>
          <w:b/>
          <w:color w:val="5F497A"/>
          <w:sz w:val="20"/>
          <w:szCs w:val="20"/>
        </w:rPr>
      </w:pPr>
      <w:r>
        <w:rPr>
          <w:rFonts w:ascii="Verdana" w:hAnsi="Verdana"/>
          <w:b/>
          <w:color w:val="5F497A"/>
          <w:sz w:val="20"/>
          <w:szCs w:val="20"/>
        </w:rPr>
        <w:t>Norske barns ordforråd</w:t>
      </w:r>
      <w:r w:rsidR="00D87DC5">
        <w:rPr>
          <w:rFonts w:ascii="Verdana" w:hAnsi="Verdana"/>
          <w:b/>
          <w:color w:val="5F497A"/>
          <w:sz w:val="20"/>
          <w:szCs w:val="20"/>
        </w:rPr>
        <w:t>:</w:t>
      </w:r>
    </w:p>
    <w:p w:rsidR="00275CA2" w:rsidRDefault="00275CA2" w:rsidP="00A5729D">
      <w:pPr>
        <w:shd w:val="clear" w:color="auto" w:fill="DAEEF3"/>
        <w:spacing w:after="0" w:line="240" w:lineRule="auto"/>
        <w:rPr>
          <w:rFonts w:ascii="Verdana" w:hAnsi="Verdana"/>
          <w:b/>
          <w:color w:val="5F497A"/>
          <w:sz w:val="20"/>
          <w:szCs w:val="20"/>
        </w:rPr>
      </w:pPr>
    </w:p>
    <w:p w:rsidR="00D07574" w:rsidRPr="00D07574" w:rsidRDefault="00D07574" w:rsidP="00D07574">
      <w:pPr>
        <w:shd w:val="clear" w:color="auto" w:fill="DAEEF3"/>
        <w:spacing w:after="0" w:line="240" w:lineRule="auto"/>
        <w:rPr>
          <w:rFonts w:ascii="Verdana" w:hAnsi="Verdana"/>
          <w:color w:val="5F497A"/>
          <w:sz w:val="20"/>
          <w:szCs w:val="20"/>
        </w:rPr>
      </w:pPr>
      <w:r w:rsidRPr="00D07574">
        <w:rPr>
          <w:rFonts w:ascii="Verdana" w:hAnsi="Verdana"/>
          <w:b/>
          <w:bCs/>
          <w:color w:val="5F497A"/>
          <w:sz w:val="20"/>
          <w:szCs w:val="20"/>
        </w:rPr>
        <w:t>12 mnd.</w:t>
      </w:r>
      <w:r w:rsidRPr="00417C9D">
        <w:rPr>
          <w:rFonts w:ascii="Verdana" w:hAnsi="Verdana"/>
          <w:b/>
          <w:color w:val="5F497A"/>
          <w:sz w:val="20"/>
          <w:szCs w:val="20"/>
        </w:rPr>
        <w:t>:</w:t>
      </w:r>
      <w:r w:rsidRPr="00D07574">
        <w:rPr>
          <w:rFonts w:ascii="Verdana" w:hAnsi="Verdana"/>
          <w:color w:val="5F497A"/>
          <w:sz w:val="20"/>
          <w:szCs w:val="20"/>
        </w:rPr>
        <w:t xml:space="preserve"> 0–20 ord </w:t>
      </w:r>
    </w:p>
    <w:p w:rsidR="00D07574" w:rsidRPr="00D07574" w:rsidRDefault="00D07574" w:rsidP="00D07574">
      <w:pPr>
        <w:shd w:val="clear" w:color="auto" w:fill="DAEEF3"/>
        <w:spacing w:after="0" w:line="240" w:lineRule="auto"/>
        <w:rPr>
          <w:rFonts w:ascii="Verdana" w:hAnsi="Verdana"/>
          <w:color w:val="5F497A"/>
          <w:sz w:val="20"/>
          <w:szCs w:val="20"/>
        </w:rPr>
      </w:pPr>
      <w:r w:rsidRPr="00D07574">
        <w:rPr>
          <w:rFonts w:ascii="Verdana" w:hAnsi="Verdana"/>
          <w:b/>
          <w:bCs/>
          <w:color w:val="5F497A"/>
          <w:sz w:val="20"/>
          <w:szCs w:val="20"/>
        </w:rPr>
        <w:t>16 mnd.:</w:t>
      </w:r>
      <w:r w:rsidRPr="00D07574">
        <w:rPr>
          <w:rFonts w:ascii="Verdana" w:hAnsi="Verdana"/>
          <w:color w:val="5F497A"/>
          <w:sz w:val="20"/>
          <w:szCs w:val="20"/>
        </w:rPr>
        <w:t xml:space="preserve"> 5–80 ord </w:t>
      </w:r>
    </w:p>
    <w:p w:rsidR="00D07574" w:rsidRPr="00D07574" w:rsidRDefault="00D07574" w:rsidP="00D07574">
      <w:pPr>
        <w:shd w:val="clear" w:color="auto" w:fill="DAEEF3"/>
        <w:spacing w:after="0" w:line="240" w:lineRule="auto"/>
        <w:rPr>
          <w:rFonts w:ascii="Verdana" w:hAnsi="Verdana"/>
          <w:color w:val="5F497A"/>
          <w:sz w:val="20"/>
          <w:szCs w:val="20"/>
        </w:rPr>
      </w:pPr>
      <w:r w:rsidRPr="00D07574">
        <w:rPr>
          <w:rFonts w:ascii="Verdana" w:hAnsi="Verdana"/>
          <w:b/>
          <w:bCs/>
          <w:color w:val="5F497A"/>
          <w:sz w:val="20"/>
          <w:szCs w:val="20"/>
        </w:rPr>
        <w:t>20 mnd.:</w:t>
      </w:r>
      <w:r w:rsidRPr="00D07574">
        <w:rPr>
          <w:rFonts w:ascii="Verdana" w:hAnsi="Verdana"/>
          <w:color w:val="5F497A"/>
          <w:sz w:val="20"/>
          <w:szCs w:val="20"/>
        </w:rPr>
        <w:t xml:space="preserve"> 30–250 ord </w:t>
      </w:r>
    </w:p>
    <w:p w:rsidR="00D07574" w:rsidRPr="00D07574" w:rsidRDefault="00D07574" w:rsidP="00D07574">
      <w:pPr>
        <w:shd w:val="clear" w:color="auto" w:fill="DAEEF3"/>
        <w:spacing w:after="0" w:line="240" w:lineRule="auto"/>
        <w:rPr>
          <w:rFonts w:ascii="Verdana" w:hAnsi="Verdana"/>
          <w:color w:val="5F497A"/>
          <w:sz w:val="20"/>
          <w:szCs w:val="20"/>
        </w:rPr>
      </w:pPr>
      <w:r w:rsidRPr="00D07574">
        <w:rPr>
          <w:rFonts w:ascii="Verdana" w:hAnsi="Verdana"/>
          <w:b/>
          <w:bCs/>
          <w:color w:val="5F497A"/>
          <w:sz w:val="20"/>
          <w:szCs w:val="20"/>
        </w:rPr>
        <w:t>24 mnd.:</w:t>
      </w:r>
      <w:r w:rsidRPr="00D07574">
        <w:rPr>
          <w:rFonts w:ascii="Verdana" w:hAnsi="Verdana"/>
          <w:color w:val="5F497A"/>
          <w:sz w:val="20"/>
          <w:szCs w:val="20"/>
        </w:rPr>
        <w:t> 170–420 ord</w:t>
      </w:r>
    </w:p>
    <w:p w:rsidR="00D07574" w:rsidRPr="00D07574" w:rsidRDefault="00D07574" w:rsidP="00D07574">
      <w:pPr>
        <w:shd w:val="clear" w:color="auto" w:fill="DAEEF3"/>
        <w:spacing w:after="0" w:line="240" w:lineRule="auto"/>
        <w:rPr>
          <w:rFonts w:ascii="Verdana" w:hAnsi="Verdana"/>
          <w:color w:val="5F497A"/>
          <w:sz w:val="20"/>
          <w:szCs w:val="20"/>
        </w:rPr>
      </w:pPr>
      <w:r w:rsidRPr="00D07574">
        <w:rPr>
          <w:rFonts w:ascii="Verdana" w:hAnsi="Verdana"/>
          <w:b/>
          <w:bCs/>
          <w:color w:val="5F497A"/>
          <w:sz w:val="20"/>
          <w:szCs w:val="20"/>
        </w:rPr>
        <w:t>30 mnd.:</w:t>
      </w:r>
      <w:r w:rsidRPr="00D07574">
        <w:rPr>
          <w:rFonts w:ascii="Verdana" w:hAnsi="Verdana"/>
          <w:color w:val="5F497A"/>
          <w:sz w:val="20"/>
          <w:szCs w:val="20"/>
        </w:rPr>
        <w:t> 450–650 ord</w:t>
      </w:r>
    </w:p>
    <w:p w:rsidR="00D07574" w:rsidRPr="00D07574" w:rsidRDefault="00D07574" w:rsidP="00D07574">
      <w:pPr>
        <w:shd w:val="clear" w:color="auto" w:fill="DAEEF3"/>
        <w:spacing w:after="0" w:line="240" w:lineRule="auto"/>
        <w:rPr>
          <w:rFonts w:ascii="Verdana" w:hAnsi="Verdana"/>
          <w:color w:val="5F497A"/>
          <w:sz w:val="20"/>
          <w:szCs w:val="20"/>
        </w:rPr>
      </w:pPr>
      <w:r w:rsidRPr="00D07574">
        <w:rPr>
          <w:rFonts w:ascii="Verdana" w:hAnsi="Verdana"/>
          <w:b/>
          <w:bCs/>
          <w:color w:val="5F497A"/>
          <w:sz w:val="20"/>
          <w:szCs w:val="20"/>
        </w:rPr>
        <w:t>36 mnd.:</w:t>
      </w:r>
      <w:r w:rsidRPr="00D07574">
        <w:rPr>
          <w:rFonts w:ascii="Verdana" w:hAnsi="Verdana"/>
          <w:color w:val="5F497A"/>
          <w:sz w:val="20"/>
          <w:szCs w:val="20"/>
        </w:rPr>
        <w:t> 600–700 ord</w:t>
      </w:r>
    </w:p>
    <w:p w:rsidR="00D87DC5" w:rsidRPr="00D87DC5" w:rsidRDefault="006A1408" w:rsidP="00D07574">
      <w:pPr>
        <w:shd w:val="clear" w:color="auto" w:fill="DAEEF3"/>
        <w:spacing w:after="0" w:line="240" w:lineRule="auto"/>
        <w:rPr>
          <w:rFonts w:ascii="Verdana" w:hAnsi="Verdana"/>
          <w:color w:val="5F497A"/>
          <w:sz w:val="20"/>
          <w:szCs w:val="20"/>
        </w:rPr>
      </w:pPr>
      <w:r>
        <w:rPr>
          <w:rFonts w:ascii="Verdana" w:hAnsi="Verdana"/>
          <w:color w:val="5F497A"/>
          <w:sz w:val="20"/>
          <w:szCs w:val="20"/>
        </w:rPr>
        <w:br/>
      </w:r>
    </w:p>
    <w:p w:rsidR="00A07482" w:rsidRPr="00A07482" w:rsidRDefault="00793574" w:rsidP="00C67C67">
      <w:pPr>
        <w:pStyle w:val="Middelsrutenett2"/>
        <w:rPr>
          <w:rFonts w:ascii="Verdana" w:hAnsi="Verdana" w:cs="Calibri"/>
          <w:b/>
          <w:color w:val="4BACC6"/>
          <w:sz w:val="20"/>
          <w:szCs w:val="20"/>
        </w:rPr>
      </w:pPr>
      <w:r w:rsidRPr="00D90DD5">
        <w:rPr>
          <w:rFonts w:ascii="Verdana" w:hAnsi="Verdana" w:cs="Calibri"/>
          <w:b/>
          <w:color w:val="4BACC6"/>
          <w:sz w:val="20"/>
          <w:szCs w:val="20"/>
        </w:rPr>
        <w:t>Vil du vite mer?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16"/>
        <w:gridCol w:w="2416"/>
      </w:tblGrid>
      <w:tr w:rsidR="007F7EC9" w:rsidRPr="00A20574" w:rsidTr="00A07482">
        <w:trPr>
          <w:trHeight w:hRule="exact" w:val="737"/>
        </w:trPr>
        <w:tc>
          <w:tcPr>
            <w:tcW w:w="816" w:type="dxa"/>
            <w:shd w:val="clear" w:color="auto" w:fill="auto"/>
            <w:vAlign w:val="center"/>
          </w:tcPr>
          <w:p w:rsidR="007C1A0C" w:rsidRPr="00A20574" w:rsidRDefault="00BF304C" w:rsidP="00CD442F">
            <w:pPr>
              <w:pStyle w:val="Middelsrutenett2"/>
              <w:rPr>
                <w:rFonts w:ascii="Verdana" w:hAnsi="Verdana" w:cs="Calibri"/>
                <w:color w:val="215868"/>
                <w:sz w:val="20"/>
                <w:szCs w:val="20"/>
              </w:rPr>
            </w:pPr>
            <w:r>
              <w:rPr>
                <w:rFonts w:ascii="Verdana" w:hAnsi="Verdana" w:cs="Calibri"/>
                <w:color w:val="C0504D"/>
                <w:sz w:val="20"/>
                <w:szCs w:val="20"/>
              </w:rPr>
              <w:pict>
                <v:shape id="_x0000_i1026" type="#_x0000_t75" style="width:30pt;height:32.25pt">
                  <v:imagedata r:id="rId12" o:title="ikon_artikkel"/>
                </v:shape>
              </w:pict>
            </w:r>
          </w:p>
        </w:tc>
        <w:tc>
          <w:tcPr>
            <w:tcW w:w="2416" w:type="dxa"/>
            <w:shd w:val="clear" w:color="auto" w:fill="auto"/>
            <w:vAlign w:val="center"/>
          </w:tcPr>
          <w:p w:rsidR="007C1A0C" w:rsidRPr="00632554" w:rsidRDefault="00264B62" w:rsidP="00800757">
            <w:pPr>
              <w:pStyle w:val="Middelsrutenett2"/>
              <w:rPr>
                <w:rFonts w:ascii="Verdana" w:hAnsi="Verdana" w:cs="Calibri"/>
                <w:color w:val="4BACC6"/>
                <w:sz w:val="20"/>
                <w:szCs w:val="20"/>
              </w:rPr>
            </w:pPr>
            <w:hyperlink r:id="rId13" w:history="1">
              <w:r w:rsidR="00800757" w:rsidRPr="00632554">
                <w:rPr>
                  <w:rStyle w:val="Hyperkobling"/>
                  <w:rFonts w:ascii="Verdana" w:hAnsi="Verdana" w:cs="Calibri"/>
                  <w:color w:val="4BACC6"/>
                  <w:sz w:val="20"/>
                  <w:szCs w:val="20"/>
                </w:rPr>
                <w:t>Slik er barnets språ</w:t>
              </w:r>
              <w:r w:rsidR="00800757" w:rsidRPr="00632554">
                <w:rPr>
                  <w:rStyle w:val="Hyperkobling"/>
                  <w:rFonts w:ascii="Verdana" w:hAnsi="Verdana" w:cs="Calibri"/>
                  <w:color w:val="4BACC6"/>
                  <w:sz w:val="20"/>
                  <w:szCs w:val="20"/>
                </w:rPr>
                <w:t>k</w:t>
              </w:r>
              <w:r w:rsidR="00800757" w:rsidRPr="00632554">
                <w:rPr>
                  <w:rStyle w:val="Hyperkobling"/>
                  <w:rFonts w:ascii="Verdana" w:hAnsi="Verdana" w:cs="Calibri"/>
                  <w:color w:val="4BACC6"/>
                  <w:sz w:val="20"/>
                  <w:szCs w:val="20"/>
                </w:rPr>
                <w:t>utvikling</w:t>
              </w:r>
            </w:hyperlink>
          </w:p>
        </w:tc>
      </w:tr>
      <w:tr w:rsidR="005C2138" w:rsidRPr="00A20574" w:rsidTr="00A07482">
        <w:trPr>
          <w:trHeight w:hRule="exact" w:val="737"/>
        </w:trPr>
        <w:tc>
          <w:tcPr>
            <w:tcW w:w="816" w:type="dxa"/>
            <w:shd w:val="clear" w:color="auto" w:fill="auto"/>
            <w:vAlign w:val="center"/>
          </w:tcPr>
          <w:p w:rsidR="005C2138" w:rsidRPr="00A20574" w:rsidRDefault="000B26D8" w:rsidP="00C60C40">
            <w:pPr>
              <w:pStyle w:val="Middelsrutenett2"/>
              <w:rPr>
                <w:rFonts w:ascii="Verdana" w:hAnsi="Verdana" w:cs="Calibri"/>
                <w:color w:val="215868"/>
                <w:sz w:val="20"/>
                <w:szCs w:val="20"/>
              </w:rPr>
            </w:pPr>
            <w:r>
              <w:rPr>
                <w:rFonts w:ascii="Verdana" w:hAnsi="Verdana" w:cs="Calibri"/>
                <w:color w:val="C0504D"/>
                <w:sz w:val="20"/>
                <w:szCs w:val="20"/>
              </w:rPr>
              <w:pict>
                <v:shape id="_x0000_i1027" type="#_x0000_t75" style="width:30pt;height:32.25pt">
                  <v:imagedata r:id="rId14" o:title="ikon_dybde"/>
                </v:shape>
              </w:pict>
            </w:r>
          </w:p>
        </w:tc>
        <w:tc>
          <w:tcPr>
            <w:tcW w:w="2416" w:type="dxa"/>
            <w:shd w:val="clear" w:color="auto" w:fill="auto"/>
            <w:vAlign w:val="center"/>
          </w:tcPr>
          <w:p w:rsidR="005C2138" w:rsidRPr="00632554" w:rsidRDefault="00800757" w:rsidP="00800757">
            <w:pPr>
              <w:pStyle w:val="Middelsrutenett2"/>
              <w:rPr>
                <w:rFonts w:ascii="Verdana" w:hAnsi="Verdana" w:cs="Calibri"/>
                <w:color w:val="4BACC6"/>
                <w:sz w:val="20"/>
                <w:szCs w:val="20"/>
              </w:rPr>
            </w:pPr>
            <w:hyperlink r:id="rId15" w:history="1">
              <w:r w:rsidRPr="00632554">
                <w:rPr>
                  <w:rStyle w:val="Hyperkobling"/>
                  <w:rFonts w:ascii="Verdana" w:hAnsi="Verdana" w:cs="Calibri"/>
                  <w:color w:val="4BACC6"/>
                  <w:sz w:val="20"/>
                  <w:szCs w:val="20"/>
                </w:rPr>
                <w:t>Typ</w:t>
              </w:r>
              <w:r w:rsidRPr="00632554">
                <w:rPr>
                  <w:rStyle w:val="Hyperkobling"/>
                  <w:rFonts w:ascii="Verdana" w:hAnsi="Verdana" w:cs="Calibri"/>
                  <w:color w:val="4BACC6"/>
                  <w:sz w:val="20"/>
                  <w:szCs w:val="20"/>
                </w:rPr>
                <w:t>i</w:t>
              </w:r>
              <w:r w:rsidRPr="00632554">
                <w:rPr>
                  <w:rStyle w:val="Hyperkobling"/>
                  <w:rFonts w:ascii="Verdana" w:hAnsi="Verdana" w:cs="Calibri"/>
                  <w:color w:val="4BACC6"/>
                  <w:sz w:val="20"/>
                  <w:szCs w:val="20"/>
                </w:rPr>
                <w:t>sk språkutvikling hos barn</w:t>
              </w:r>
            </w:hyperlink>
          </w:p>
        </w:tc>
      </w:tr>
      <w:tr w:rsidR="00980EC8" w:rsidRPr="00A20574" w:rsidTr="00A07482">
        <w:trPr>
          <w:trHeight w:hRule="exact" w:val="737"/>
        </w:trPr>
        <w:tc>
          <w:tcPr>
            <w:tcW w:w="816" w:type="dxa"/>
            <w:shd w:val="clear" w:color="auto" w:fill="auto"/>
            <w:vAlign w:val="center"/>
          </w:tcPr>
          <w:p w:rsidR="00980EC8" w:rsidRPr="0080276F" w:rsidRDefault="00BF304C" w:rsidP="008E5839">
            <w:pPr>
              <w:pStyle w:val="Middelsrutenett2"/>
              <w:rPr>
                <w:rFonts w:ascii="Verdana" w:hAnsi="Verdana" w:cs="Calibri"/>
                <w:color w:val="4BACC6"/>
                <w:sz w:val="20"/>
                <w:szCs w:val="20"/>
              </w:rPr>
            </w:pPr>
            <w:r>
              <w:rPr>
                <w:rFonts w:ascii="Verdana" w:hAnsi="Verdana" w:cs="Calibri"/>
                <w:color w:val="215868"/>
                <w:sz w:val="20"/>
                <w:szCs w:val="20"/>
              </w:rPr>
              <w:pict>
                <v:shape id="_x0000_i1028" type="#_x0000_t75" style="width:30pt;height:32.25pt">
                  <v:imagedata r:id="rId16" o:title="ikon_sjekk"/>
                </v:shape>
              </w:pict>
            </w:r>
          </w:p>
        </w:tc>
        <w:tc>
          <w:tcPr>
            <w:tcW w:w="2416" w:type="dxa"/>
            <w:shd w:val="clear" w:color="auto" w:fill="auto"/>
            <w:vAlign w:val="center"/>
          </w:tcPr>
          <w:p w:rsidR="00980EC8" w:rsidRPr="00632554" w:rsidRDefault="00800757" w:rsidP="00800757">
            <w:pPr>
              <w:pStyle w:val="Middelsrutenett2"/>
              <w:rPr>
                <w:rFonts w:ascii="Verdana" w:hAnsi="Verdana" w:cs="Calibri"/>
                <w:color w:val="4BACC6"/>
                <w:sz w:val="20"/>
                <w:szCs w:val="20"/>
              </w:rPr>
            </w:pPr>
            <w:hyperlink r:id="rId17" w:history="1">
              <w:r w:rsidRPr="00632554">
                <w:rPr>
                  <w:rStyle w:val="Hyperkobling"/>
                  <w:rFonts w:ascii="Verdana" w:hAnsi="Verdana" w:cs="Calibri"/>
                  <w:color w:val="4BACC6"/>
                  <w:sz w:val="20"/>
                  <w:szCs w:val="20"/>
                </w:rPr>
                <w:t>Når</w:t>
              </w:r>
              <w:r w:rsidRPr="00632554">
                <w:rPr>
                  <w:rStyle w:val="Hyperkobling"/>
                  <w:rFonts w:ascii="Verdana" w:hAnsi="Verdana" w:cs="Calibri"/>
                  <w:color w:val="4BACC6"/>
                  <w:sz w:val="20"/>
                  <w:szCs w:val="20"/>
                </w:rPr>
                <w:t xml:space="preserve"> </w:t>
              </w:r>
              <w:r w:rsidRPr="00632554">
                <w:rPr>
                  <w:rStyle w:val="Hyperkobling"/>
                  <w:rFonts w:ascii="Verdana" w:hAnsi="Verdana" w:cs="Calibri"/>
                  <w:color w:val="4BACC6"/>
                  <w:sz w:val="20"/>
                  <w:szCs w:val="20"/>
                </w:rPr>
                <w:t>bør du være bekymret for barnets språk?</w:t>
              </w:r>
            </w:hyperlink>
          </w:p>
        </w:tc>
      </w:tr>
    </w:tbl>
    <w:p w:rsidR="00D216EF" w:rsidRDefault="00D216EF" w:rsidP="00D859A4">
      <w:pPr>
        <w:pStyle w:val="Middelsrutenett2"/>
        <w:shd w:val="clear" w:color="auto" w:fill="DAEEF3"/>
        <w:rPr>
          <w:rFonts w:ascii="Verdana" w:hAnsi="Verdana"/>
          <w:b/>
          <w:color w:val="5F497A"/>
          <w:sz w:val="20"/>
          <w:szCs w:val="20"/>
        </w:rPr>
      </w:pPr>
      <w:r w:rsidRPr="00D216EF">
        <w:rPr>
          <w:rFonts w:ascii="Verdana" w:hAnsi="Verdana"/>
          <w:b/>
          <w:color w:val="5F497A"/>
          <w:sz w:val="20"/>
          <w:szCs w:val="20"/>
        </w:rPr>
        <w:t>Relaterte artikler i Foreldrepulsen:</w:t>
      </w:r>
    </w:p>
    <w:p w:rsidR="009A1384" w:rsidRDefault="009A1384" w:rsidP="00D859A4">
      <w:pPr>
        <w:pStyle w:val="Middelsrutenett2"/>
        <w:shd w:val="clear" w:color="auto" w:fill="DAEEF3"/>
        <w:rPr>
          <w:rFonts w:ascii="Verdana" w:hAnsi="Verdana"/>
          <w:b/>
          <w:color w:val="5F497A"/>
          <w:sz w:val="20"/>
          <w:szCs w:val="20"/>
        </w:rPr>
      </w:pPr>
    </w:p>
    <w:p w:rsidR="00B61862" w:rsidRPr="00FC40D0" w:rsidRDefault="00FC40D0" w:rsidP="00D859A4">
      <w:pPr>
        <w:pStyle w:val="Middelsrutenett2"/>
        <w:shd w:val="clear" w:color="auto" w:fill="DAEEF3"/>
        <w:rPr>
          <w:rStyle w:val="Hyperkobling"/>
          <w:rFonts w:ascii="Verdana" w:hAnsi="Verdana"/>
          <w:sz w:val="20"/>
          <w:szCs w:val="20"/>
        </w:rPr>
      </w:pPr>
      <w:r>
        <w:rPr>
          <w:rFonts w:ascii="Verdana" w:hAnsi="Verdana"/>
          <w:color w:val="5F497A"/>
          <w:sz w:val="20"/>
          <w:szCs w:val="20"/>
        </w:rPr>
        <w:fldChar w:fldCharType="begin"/>
      </w:r>
      <w:r>
        <w:rPr>
          <w:rFonts w:ascii="Verdana" w:hAnsi="Verdana"/>
          <w:color w:val="5F497A"/>
          <w:sz w:val="20"/>
          <w:szCs w:val="20"/>
        </w:rPr>
        <w:instrText xml:space="preserve"> HYPERLINK "http://www.inforegi.no/prod_bhg/ett-barn--to-sprk/" </w:instrText>
      </w:r>
      <w:r>
        <w:rPr>
          <w:rFonts w:ascii="Verdana" w:hAnsi="Verdana"/>
          <w:color w:val="5F497A"/>
          <w:sz w:val="20"/>
          <w:szCs w:val="20"/>
        </w:rPr>
      </w:r>
      <w:r>
        <w:rPr>
          <w:rFonts w:ascii="Verdana" w:hAnsi="Verdana"/>
          <w:color w:val="5F497A"/>
          <w:sz w:val="20"/>
          <w:szCs w:val="20"/>
        </w:rPr>
        <w:fldChar w:fldCharType="separate"/>
      </w:r>
      <w:r w:rsidR="00B61862" w:rsidRPr="00FC40D0">
        <w:rPr>
          <w:rStyle w:val="Hyperkobling"/>
          <w:rFonts w:ascii="Verdana" w:hAnsi="Verdana"/>
          <w:sz w:val="20"/>
          <w:szCs w:val="20"/>
        </w:rPr>
        <w:t>Ett barn – to språk &gt;&gt;</w:t>
      </w:r>
    </w:p>
    <w:p w:rsidR="00B61862" w:rsidRPr="00632554" w:rsidRDefault="00FC40D0" w:rsidP="00D859A4">
      <w:pPr>
        <w:pStyle w:val="Middelsrutenett2"/>
        <w:shd w:val="clear" w:color="auto" w:fill="DAEEF3"/>
        <w:rPr>
          <w:rFonts w:ascii="Verdana" w:hAnsi="Verdana"/>
          <w:b/>
          <w:color w:val="5F497A"/>
          <w:sz w:val="20"/>
          <w:szCs w:val="20"/>
        </w:rPr>
      </w:pPr>
      <w:r>
        <w:rPr>
          <w:rFonts w:ascii="Verdana" w:hAnsi="Verdana"/>
          <w:color w:val="5F497A"/>
          <w:sz w:val="20"/>
          <w:szCs w:val="20"/>
        </w:rPr>
        <w:fldChar w:fldCharType="end"/>
      </w:r>
      <w:bookmarkStart w:id="0" w:name="_GoBack"/>
      <w:bookmarkEnd w:id="0"/>
      <w:r w:rsidR="00D8159C" w:rsidRPr="00632554">
        <w:rPr>
          <w:rFonts w:ascii="Verdana" w:hAnsi="Verdana"/>
          <w:color w:val="5F497A"/>
          <w:sz w:val="20"/>
          <w:szCs w:val="20"/>
        </w:rPr>
        <w:fldChar w:fldCharType="begin"/>
      </w:r>
      <w:r>
        <w:rPr>
          <w:rFonts w:ascii="Verdana" w:hAnsi="Verdana"/>
          <w:color w:val="5F497A"/>
          <w:sz w:val="20"/>
          <w:szCs w:val="20"/>
        </w:rPr>
        <w:instrText>HYPERLINK "http://www.inforegi.no/prod_bhg/les-hyt-for-barna/"</w:instrText>
      </w:r>
      <w:r w:rsidRPr="00632554">
        <w:rPr>
          <w:rFonts w:ascii="Verdana" w:hAnsi="Verdana"/>
          <w:color w:val="5F497A"/>
          <w:sz w:val="20"/>
          <w:szCs w:val="20"/>
        </w:rPr>
      </w:r>
      <w:r w:rsidR="00D8159C" w:rsidRPr="00632554">
        <w:rPr>
          <w:rFonts w:ascii="Verdana" w:hAnsi="Verdana"/>
          <w:color w:val="5F497A"/>
          <w:sz w:val="20"/>
          <w:szCs w:val="20"/>
        </w:rPr>
        <w:fldChar w:fldCharType="separate"/>
      </w:r>
      <w:r w:rsidR="00D8159C" w:rsidRPr="00632554">
        <w:rPr>
          <w:rStyle w:val="Hyperkobling"/>
          <w:rFonts w:ascii="Verdana" w:hAnsi="Verdana"/>
          <w:color w:val="5F497A"/>
          <w:sz w:val="20"/>
          <w:szCs w:val="20"/>
        </w:rPr>
        <w:t>Les høyt for barna &gt;&gt;</w:t>
      </w:r>
      <w:r w:rsidR="00D8159C" w:rsidRPr="00632554">
        <w:rPr>
          <w:rFonts w:ascii="Verdana" w:hAnsi="Verdana"/>
          <w:color w:val="5F497A"/>
          <w:sz w:val="20"/>
          <w:szCs w:val="20"/>
        </w:rPr>
        <w:fldChar w:fldCharType="end"/>
      </w:r>
    </w:p>
    <w:p w:rsidR="001E0AA3" w:rsidRPr="006C1B01" w:rsidRDefault="001E0AA3" w:rsidP="00534C9C">
      <w:pPr>
        <w:pStyle w:val="Middelsrutenett2"/>
        <w:rPr>
          <w:rFonts w:ascii="Verdana" w:hAnsi="Verdana"/>
          <w:color w:val="5F497A"/>
          <w:sz w:val="20"/>
          <w:szCs w:val="20"/>
        </w:rPr>
      </w:pPr>
    </w:p>
    <w:p w:rsidR="00672AC4" w:rsidRPr="00FB12A5" w:rsidRDefault="00E43C64" w:rsidP="00D90DD5">
      <w:pPr>
        <w:pStyle w:val="Middelsrutenett2"/>
        <w:shd w:val="clear" w:color="auto" w:fill="DAEEF3"/>
        <w:rPr>
          <w:rFonts w:ascii="Verdana" w:hAnsi="Verdana" w:cs="Calibri"/>
          <w:color w:val="5F497A"/>
          <w:sz w:val="20"/>
          <w:szCs w:val="20"/>
        </w:rPr>
      </w:pPr>
      <w:r w:rsidRPr="00D90DD5">
        <w:rPr>
          <w:rFonts w:ascii="Verdana" w:hAnsi="Verdana" w:cs="Calibri"/>
          <w:b/>
          <w:color w:val="5F497A"/>
          <w:sz w:val="20"/>
          <w:szCs w:val="20"/>
        </w:rPr>
        <w:t xml:space="preserve">Kilder: </w:t>
      </w:r>
      <w:r w:rsidR="00800757">
        <w:rPr>
          <w:rFonts w:ascii="Verdana" w:hAnsi="Verdana" w:cs="Calibri"/>
          <w:color w:val="5F497A"/>
          <w:sz w:val="20"/>
          <w:szCs w:val="20"/>
        </w:rPr>
        <w:t>Universitetet i Oslo, Familiverden</w:t>
      </w:r>
    </w:p>
    <w:sectPr w:rsidR="00672AC4" w:rsidRPr="00FB12A5" w:rsidSect="006E754B">
      <w:type w:val="continuous"/>
      <w:pgSz w:w="11906" w:h="16838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ED9" w:rsidRDefault="008C5ED9" w:rsidP="003F19DA">
      <w:pPr>
        <w:spacing w:after="0" w:line="240" w:lineRule="auto"/>
      </w:pPr>
      <w:r>
        <w:separator/>
      </w:r>
    </w:p>
  </w:endnote>
  <w:endnote w:type="continuationSeparator" w:id="0">
    <w:p w:rsidR="008C5ED9" w:rsidRDefault="008C5ED9" w:rsidP="003F1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862" w:rsidRDefault="00B61862" w:rsidP="008544C8">
    <w:pPr>
      <w:pStyle w:val="Bunntekst"/>
      <w:spacing w:line="240" w:lineRule="auto"/>
      <w:jc w:val="center"/>
    </w:pPr>
    <w:r>
      <w:rPr>
        <w:sz w:val="16"/>
        <w:szCs w:val="16"/>
      </w:rPr>
      <w:t>Fore</w:t>
    </w:r>
    <w:r>
      <w:rPr>
        <w:sz w:val="16"/>
        <w:szCs w:val="16"/>
        <w:lang w:val="nb-NO"/>
      </w:rPr>
      <w:t>ldre</w:t>
    </w:r>
    <w:r>
      <w:rPr>
        <w:sz w:val="16"/>
        <w:szCs w:val="16"/>
      </w:rPr>
      <w:t xml:space="preserve">pulsen er en lisensiert abonnementstjeneste. </w:t>
    </w:r>
    <w:r w:rsidRPr="008544C8">
      <w:rPr>
        <w:sz w:val="16"/>
        <w:szCs w:val="16"/>
      </w:rPr>
      <w:t>©201</w:t>
    </w:r>
    <w:r w:rsidR="00CB7CB3">
      <w:rPr>
        <w:sz w:val="16"/>
        <w:szCs w:val="16"/>
        <w:lang w:val="nb-NO"/>
      </w:rPr>
      <w:t>7</w:t>
    </w:r>
    <w:r w:rsidRPr="008544C8">
      <w:rPr>
        <w:sz w:val="16"/>
        <w:szCs w:val="16"/>
      </w:rPr>
      <w:t xml:space="preserve"> infoREGI. infoREGI arbeider etter </w:t>
    </w:r>
    <w:hyperlink r:id="rId1" w:history="1">
      <w:r w:rsidRPr="00C4096E">
        <w:rPr>
          <w:rStyle w:val="Hyperkobling"/>
          <w:color w:val="943634"/>
          <w:sz w:val="16"/>
          <w:szCs w:val="16"/>
        </w:rPr>
        <w:t>Tekstreklameplakaten</w:t>
      </w:r>
    </w:hyperlink>
    <w:r w:rsidRPr="00C4096E">
      <w:rPr>
        <w:color w:val="943634"/>
        <w:sz w:val="16"/>
        <w:szCs w:val="16"/>
      </w:rPr>
      <w:t xml:space="preserve">s </w:t>
    </w:r>
    <w:r w:rsidRPr="008544C8">
      <w:rPr>
        <w:sz w:val="16"/>
        <w:szCs w:val="16"/>
      </w:rPr>
      <w:t>regler for god presseskikk. infoREGI har ikke ansvar for innhold på eksterne nettsider som det lenkes til.</w:t>
    </w:r>
    <w:r w:rsidRPr="008544C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ED9" w:rsidRDefault="008C5ED9" w:rsidP="003F19DA">
      <w:pPr>
        <w:spacing w:after="0" w:line="240" w:lineRule="auto"/>
      </w:pPr>
      <w:r>
        <w:separator/>
      </w:r>
    </w:p>
  </w:footnote>
  <w:footnote w:type="continuationSeparator" w:id="0">
    <w:p w:rsidR="008C5ED9" w:rsidRDefault="008C5ED9" w:rsidP="003F1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862" w:rsidRPr="00295DD1" w:rsidRDefault="00B61862" w:rsidP="004C0AF2">
    <w:pPr>
      <w:pStyle w:val="Topptekst"/>
      <w:rPr>
        <w:rFonts w:ascii="Verdana" w:hAnsi="Verdana"/>
        <w:color w:val="A6A6A6"/>
        <w:sz w:val="20"/>
        <w:lang w:val="nb-NO"/>
      </w:rPr>
    </w:pPr>
    <w:r w:rsidRPr="00295DD1">
      <w:rPr>
        <w:color w:val="A6A6A6"/>
        <w:lang w:val="nb-NO"/>
      </w:rPr>
      <w:t xml:space="preserve">F  o  r   e   l   d   r   e   </w:t>
    </w:r>
    <w:r w:rsidRPr="00295DD1">
      <w:rPr>
        <w:rStyle w:val="Sterk"/>
        <w:color w:val="A6A6A6"/>
        <w:lang w:val="nb-NO"/>
      </w:rPr>
      <w:t>p   u   l   s   e  n ®</w:t>
    </w:r>
    <w:r w:rsidRPr="00295DD1">
      <w:rPr>
        <w:color w:val="A6A6A6"/>
        <w:lang w:val="nb-NO"/>
      </w:rPr>
      <w:t> </w:t>
    </w:r>
    <w:r>
      <w:rPr>
        <w:color w:val="A6A6A6"/>
        <w:lang w:val="nb-NO"/>
      </w:rPr>
      <w:t>Barnehage</w:t>
    </w:r>
    <w:r w:rsidRPr="00295DD1">
      <w:rPr>
        <w:color w:val="A6A6A6"/>
        <w:lang w:val="nb-NO"/>
      </w:rPr>
      <w:t>                     11111011100 ©        </w:t>
    </w:r>
    <w:r w:rsidRPr="00295DD1">
      <w:rPr>
        <w:color w:val="A6A6A6"/>
        <w:lang w:val="nb-NO"/>
      </w:rPr>
      <w:tab/>
    </w:r>
    <w:r>
      <w:rPr>
        <w:color w:val="A6A6A6"/>
        <w:lang w:val="nb-NO"/>
      </w:rPr>
      <w:t xml:space="preserve">oktober </w:t>
    </w:r>
    <w:r w:rsidR="00CB7CB3">
      <w:rPr>
        <w:rFonts w:ascii="Verdana" w:hAnsi="Verdana"/>
        <w:color w:val="A6A6A6"/>
        <w:sz w:val="20"/>
        <w:lang w:val="nb-NO"/>
      </w:rPr>
      <w:t>2017r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C9DECA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92564"/>
    <w:multiLevelType w:val="hybridMultilevel"/>
    <w:tmpl w:val="6FCAF9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ED1510"/>
    <w:multiLevelType w:val="hybridMultilevel"/>
    <w:tmpl w:val="932A3A1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1A2C67"/>
    <w:multiLevelType w:val="hybridMultilevel"/>
    <w:tmpl w:val="4BA676F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990662"/>
    <w:multiLevelType w:val="hybridMultilevel"/>
    <w:tmpl w:val="3182A63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806604"/>
    <w:multiLevelType w:val="hybridMultilevel"/>
    <w:tmpl w:val="F822C7C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A9164D"/>
    <w:multiLevelType w:val="hybridMultilevel"/>
    <w:tmpl w:val="93F6B8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CB510C"/>
    <w:multiLevelType w:val="hybridMultilevel"/>
    <w:tmpl w:val="DA28F4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D950D92"/>
    <w:multiLevelType w:val="hybridMultilevel"/>
    <w:tmpl w:val="9568295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6024D2"/>
    <w:multiLevelType w:val="hybridMultilevel"/>
    <w:tmpl w:val="6C464EB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8871C3"/>
    <w:multiLevelType w:val="hybridMultilevel"/>
    <w:tmpl w:val="082CC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166D36"/>
    <w:multiLevelType w:val="hybridMultilevel"/>
    <w:tmpl w:val="145A09A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881DF8"/>
    <w:multiLevelType w:val="hybridMultilevel"/>
    <w:tmpl w:val="DE50545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C5C321A"/>
    <w:multiLevelType w:val="hybridMultilevel"/>
    <w:tmpl w:val="9690A3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3"/>
  </w:num>
  <w:num w:numId="6">
    <w:abstractNumId w:val="6"/>
  </w:num>
  <w:num w:numId="7">
    <w:abstractNumId w:val="2"/>
  </w:num>
  <w:num w:numId="8">
    <w:abstractNumId w:val="10"/>
  </w:num>
  <w:num w:numId="9">
    <w:abstractNumId w:val="8"/>
  </w:num>
  <w:num w:numId="10">
    <w:abstractNumId w:val="11"/>
  </w:num>
  <w:num w:numId="11">
    <w:abstractNumId w:val="7"/>
  </w:num>
  <w:num w:numId="12">
    <w:abstractNumId w:val="1"/>
  </w:num>
  <w:num w:numId="13">
    <w:abstractNumId w:val="12"/>
  </w:num>
  <w:num w:numId="14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37E6"/>
    <w:rsid w:val="00001DD4"/>
    <w:rsid w:val="000034D2"/>
    <w:rsid w:val="00003791"/>
    <w:rsid w:val="00004AA5"/>
    <w:rsid w:val="00004E2F"/>
    <w:rsid w:val="0000664C"/>
    <w:rsid w:val="00010735"/>
    <w:rsid w:val="0001212C"/>
    <w:rsid w:val="0001422F"/>
    <w:rsid w:val="00020426"/>
    <w:rsid w:val="00021D5C"/>
    <w:rsid w:val="00022EA6"/>
    <w:rsid w:val="00024591"/>
    <w:rsid w:val="00026E3C"/>
    <w:rsid w:val="00035B92"/>
    <w:rsid w:val="00035F27"/>
    <w:rsid w:val="00040015"/>
    <w:rsid w:val="0004057C"/>
    <w:rsid w:val="00040B6D"/>
    <w:rsid w:val="000413BE"/>
    <w:rsid w:val="000423E3"/>
    <w:rsid w:val="00045019"/>
    <w:rsid w:val="000451A4"/>
    <w:rsid w:val="000456CD"/>
    <w:rsid w:val="000462B9"/>
    <w:rsid w:val="00046461"/>
    <w:rsid w:val="0004687F"/>
    <w:rsid w:val="00046DB6"/>
    <w:rsid w:val="00051C03"/>
    <w:rsid w:val="00052AE6"/>
    <w:rsid w:val="00052AE8"/>
    <w:rsid w:val="00052FB6"/>
    <w:rsid w:val="00054E09"/>
    <w:rsid w:val="0005676C"/>
    <w:rsid w:val="00056BCC"/>
    <w:rsid w:val="00060233"/>
    <w:rsid w:val="0006067F"/>
    <w:rsid w:val="00060A7A"/>
    <w:rsid w:val="000610E1"/>
    <w:rsid w:val="00061688"/>
    <w:rsid w:val="00061D97"/>
    <w:rsid w:val="000623BA"/>
    <w:rsid w:val="00063369"/>
    <w:rsid w:val="00063584"/>
    <w:rsid w:val="00063621"/>
    <w:rsid w:val="00063B4A"/>
    <w:rsid w:val="0006591D"/>
    <w:rsid w:val="0006595E"/>
    <w:rsid w:val="000670D1"/>
    <w:rsid w:val="00071110"/>
    <w:rsid w:val="00071883"/>
    <w:rsid w:val="00073088"/>
    <w:rsid w:val="000730EF"/>
    <w:rsid w:val="000747DE"/>
    <w:rsid w:val="00074ABB"/>
    <w:rsid w:val="00074F46"/>
    <w:rsid w:val="00076DDC"/>
    <w:rsid w:val="00077169"/>
    <w:rsid w:val="00080405"/>
    <w:rsid w:val="00080699"/>
    <w:rsid w:val="00081D49"/>
    <w:rsid w:val="00082D8E"/>
    <w:rsid w:val="00083800"/>
    <w:rsid w:val="0009070E"/>
    <w:rsid w:val="00091D5B"/>
    <w:rsid w:val="000930F7"/>
    <w:rsid w:val="00093B50"/>
    <w:rsid w:val="00096DF3"/>
    <w:rsid w:val="000A0D5E"/>
    <w:rsid w:val="000A1382"/>
    <w:rsid w:val="000A30D1"/>
    <w:rsid w:val="000A349D"/>
    <w:rsid w:val="000A6223"/>
    <w:rsid w:val="000B1F1E"/>
    <w:rsid w:val="000B26D8"/>
    <w:rsid w:val="000B3233"/>
    <w:rsid w:val="000B3AE3"/>
    <w:rsid w:val="000B3C95"/>
    <w:rsid w:val="000B4271"/>
    <w:rsid w:val="000B4724"/>
    <w:rsid w:val="000B4CE2"/>
    <w:rsid w:val="000C0336"/>
    <w:rsid w:val="000C1ADE"/>
    <w:rsid w:val="000C3A27"/>
    <w:rsid w:val="000C48E7"/>
    <w:rsid w:val="000C5210"/>
    <w:rsid w:val="000C5F2A"/>
    <w:rsid w:val="000C654F"/>
    <w:rsid w:val="000C656C"/>
    <w:rsid w:val="000C6BE3"/>
    <w:rsid w:val="000C6C35"/>
    <w:rsid w:val="000D0A04"/>
    <w:rsid w:val="000D0FEF"/>
    <w:rsid w:val="000D2D1E"/>
    <w:rsid w:val="000D327B"/>
    <w:rsid w:val="000D361A"/>
    <w:rsid w:val="000D3B80"/>
    <w:rsid w:val="000D64D5"/>
    <w:rsid w:val="000E0A72"/>
    <w:rsid w:val="000E0F3F"/>
    <w:rsid w:val="000E13F1"/>
    <w:rsid w:val="000E180C"/>
    <w:rsid w:val="000E285E"/>
    <w:rsid w:val="000E35C9"/>
    <w:rsid w:val="000F08F4"/>
    <w:rsid w:val="000F2961"/>
    <w:rsid w:val="000F34D8"/>
    <w:rsid w:val="000F415D"/>
    <w:rsid w:val="000F44DF"/>
    <w:rsid w:val="000F766E"/>
    <w:rsid w:val="00100E94"/>
    <w:rsid w:val="00100EE8"/>
    <w:rsid w:val="00100F2A"/>
    <w:rsid w:val="00101ABE"/>
    <w:rsid w:val="00101E47"/>
    <w:rsid w:val="0010325C"/>
    <w:rsid w:val="00104611"/>
    <w:rsid w:val="00104DF9"/>
    <w:rsid w:val="00105AD7"/>
    <w:rsid w:val="00106412"/>
    <w:rsid w:val="001067F9"/>
    <w:rsid w:val="0011266F"/>
    <w:rsid w:val="00113116"/>
    <w:rsid w:val="00113ED3"/>
    <w:rsid w:val="00114770"/>
    <w:rsid w:val="00115EB5"/>
    <w:rsid w:val="00117B1A"/>
    <w:rsid w:val="00117D3A"/>
    <w:rsid w:val="00120D83"/>
    <w:rsid w:val="001210DB"/>
    <w:rsid w:val="0012136B"/>
    <w:rsid w:val="00124F57"/>
    <w:rsid w:val="00125178"/>
    <w:rsid w:val="00125698"/>
    <w:rsid w:val="001266B0"/>
    <w:rsid w:val="001316A9"/>
    <w:rsid w:val="00132F9B"/>
    <w:rsid w:val="0014140D"/>
    <w:rsid w:val="00143537"/>
    <w:rsid w:val="00143D37"/>
    <w:rsid w:val="00143E1B"/>
    <w:rsid w:val="00145628"/>
    <w:rsid w:val="001456A1"/>
    <w:rsid w:val="0014648E"/>
    <w:rsid w:val="00147600"/>
    <w:rsid w:val="0014790E"/>
    <w:rsid w:val="00150E02"/>
    <w:rsid w:val="00150F5D"/>
    <w:rsid w:val="001511A4"/>
    <w:rsid w:val="00151722"/>
    <w:rsid w:val="00152A9F"/>
    <w:rsid w:val="00153DBE"/>
    <w:rsid w:val="001558C7"/>
    <w:rsid w:val="00155E92"/>
    <w:rsid w:val="00157236"/>
    <w:rsid w:val="00160342"/>
    <w:rsid w:val="0016057D"/>
    <w:rsid w:val="0016100C"/>
    <w:rsid w:val="00161034"/>
    <w:rsid w:val="0016143F"/>
    <w:rsid w:val="00162B82"/>
    <w:rsid w:val="001640FD"/>
    <w:rsid w:val="00164C7C"/>
    <w:rsid w:val="00165820"/>
    <w:rsid w:val="00165855"/>
    <w:rsid w:val="00170C06"/>
    <w:rsid w:val="00171844"/>
    <w:rsid w:val="00172294"/>
    <w:rsid w:val="00174B1B"/>
    <w:rsid w:val="001763A6"/>
    <w:rsid w:val="00176516"/>
    <w:rsid w:val="00177742"/>
    <w:rsid w:val="00177C28"/>
    <w:rsid w:val="001804A6"/>
    <w:rsid w:val="0018182A"/>
    <w:rsid w:val="001823D1"/>
    <w:rsid w:val="00184B18"/>
    <w:rsid w:val="00185CCF"/>
    <w:rsid w:val="00186811"/>
    <w:rsid w:val="00187A21"/>
    <w:rsid w:val="00190154"/>
    <w:rsid w:val="00192556"/>
    <w:rsid w:val="00193571"/>
    <w:rsid w:val="00193810"/>
    <w:rsid w:val="00193C00"/>
    <w:rsid w:val="00193D5C"/>
    <w:rsid w:val="00195E35"/>
    <w:rsid w:val="00196300"/>
    <w:rsid w:val="00196D3F"/>
    <w:rsid w:val="001A06DA"/>
    <w:rsid w:val="001A0B35"/>
    <w:rsid w:val="001A18BC"/>
    <w:rsid w:val="001A313A"/>
    <w:rsid w:val="001A385D"/>
    <w:rsid w:val="001A5B00"/>
    <w:rsid w:val="001A615F"/>
    <w:rsid w:val="001A74F0"/>
    <w:rsid w:val="001A7B72"/>
    <w:rsid w:val="001B0821"/>
    <w:rsid w:val="001B324F"/>
    <w:rsid w:val="001B3ABD"/>
    <w:rsid w:val="001B3B82"/>
    <w:rsid w:val="001B453E"/>
    <w:rsid w:val="001B45FD"/>
    <w:rsid w:val="001B68D3"/>
    <w:rsid w:val="001B7120"/>
    <w:rsid w:val="001C0565"/>
    <w:rsid w:val="001C4F6D"/>
    <w:rsid w:val="001C5C56"/>
    <w:rsid w:val="001C687D"/>
    <w:rsid w:val="001C7EDA"/>
    <w:rsid w:val="001C7F0D"/>
    <w:rsid w:val="001C7F39"/>
    <w:rsid w:val="001D0B58"/>
    <w:rsid w:val="001D2423"/>
    <w:rsid w:val="001D2CBE"/>
    <w:rsid w:val="001D4024"/>
    <w:rsid w:val="001D4C65"/>
    <w:rsid w:val="001E0AA3"/>
    <w:rsid w:val="001E19BD"/>
    <w:rsid w:val="001E2B15"/>
    <w:rsid w:val="001E2F58"/>
    <w:rsid w:val="001E3F29"/>
    <w:rsid w:val="001E6C54"/>
    <w:rsid w:val="001F0B6D"/>
    <w:rsid w:val="001F2C7D"/>
    <w:rsid w:val="001F304C"/>
    <w:rsid w:val="001F33FA"/>
    <w:rsid w:val="001F3B86"/>
    <w:rsid w:val="001F441F"/>
    <w:rsid w:val="001F581F"/>
    <w:rsid w:val="001F66C8"/>
    <w:rsid w:val="00203116"/>
    <w:rsid w:val="00204CC3"/>
    <w:rsid w:val="00205533"/>
    <w:rsid w:val="002119AF"/>
    <w:rsid w:val="002135C7"/>
    <w:rsid w:val="002156CF"/>
    <w:rsid w:val="002172C7"/>
    <w:rsid w:val="00220653"/>
    <w:rsid w:val="002239BC"/>
    <w:rsid w:val="0022403B"/>
    <w:rsid w:val="0022418D"/>
    <w:rsid w:val="00224445"/>
    <w:rsid w:val="00224C8C"/>
    <w:rsid w:val="002254EA"/>
    <w:rsid w:val="00226DD7"/>
    <w:rsid w:val="00230062"/>
    <w:rsid w:val="00231003"/>
    <w:rsid w:val="00231DC6"/>
    <w:rsid w:val="00233409"/>
    <w:rsid w:val="00233B19"/>
    <w:rsid w:val="0023559D"/>
    <w:rsid w:val="00237B5D"/>
    <w:rsid w:val="00240105"/>
    <w:rsid w:val="002403A6"/>
    <w:rsid w:val="00241532"/>
    <w:rsid w:val="002419C8"/>
    <w:rsid w:val="002425AF"/>
    <w:rsid w:val="002426E4"/>
    <w:rsid w:val="00242974"/>
    <w:rsid w:val="00242E1D"/>
    <w:rsid w:val="00244057"/>
    <w:rsid w:val="00244834"/>
    <w:rsid w:val="002478D5"/>
    <w:rsid w:val="00254A48"/>
    <w:rsid w:val="00255D82"/>
    <w:rsid w:val="00260B67"/>
    <w:rsid w:val="00261396"/>
    <w:rsid w:val="00262206"/>
    <w:rsid w:val="00262285"/>
    <w:rsid w:val="002639D0"/>
    <w:rsid w:val="00263CF6"/>
    <w:rsid w:val="002649A5"/>
    <w:rsid w:val="00264B62"/>
    <w:rsid w:val="00265B17"/>
    <w:rsid w:val="0026770A"/>
    <w:rsid w:val="00267E41"/>
    <w:rsid w:val="0027066A"/>
    <w:rsid w:val="002728C7"/>
    <w:rsid w:val="00272EBA"/>
    <w:rsid w:val="00274BFA"/>
    <w:rsid w:val="00275CA2"/>
    <w:rsid w:val="00275E73"/>
    <w:rsid w:val="002803C9"/>
    <w:rsid w:val="002820E1"/>
    <w:rsid w:val="00282825"/>
    <w:rsid w:val="00284CAF"/>
    <w:rsid w:val="00285208"/>
    <w:rsid w:val="00286371"/>
    <w:rsid w:val="00287A73"/>
    <w:rsid w:val="002917ED"/>
    <w:rsid w:val="002949DD"/>
    <w:rsid w:val="00295A10"/>
    <w:rsid w:val="00295B3F"/>
    <w:rsid w:val="00295B97"/>
    <w:rsid w:val="00295DD1"/>
    <w:rsid w:val="00296913"/>
    <w:rsid w:val="0029730C"/>
    <w:rsid w:val="002A16EA"/>
    <w:rsid w:val="002A2ECA"/>
    <w:rsid w:val="002A3572"/>
    <w:rsid w:val="002A3C70"/>
    <w:rsid w:val="002A438B"/>
    <w:rsid w:val="002A4C1A"/>
    <w:rsid w:val="002A651E"/>
    <w:rsid w:val="002A71C4"/>
    <w:rsid w:val="002B13B2"/>
    <w:rsid w:val="002B259B"/>
    <w:rsid w:val="002B2732"/>
    <w:rsid w:val="002B2A6D"/>
    <w:rsid w:val="002B52BD"/>
    <w:rsid w:val="002B603D"/>
    <w:rsid w:val="002B6774"/>
    <w:rsid w:val="002B7F62"/>
    <w:rsid w:val="002C1F78"/>
    <w:rsid w:val="002C3258"/>
    <w:rsid w:val="002C354A"/>
    <w:rsid w:val="002C4248"/>
    <w:rsid w:val="002C4C5A"/>
    <w:rsid w:val="002C5549"/>
    <w:rsid w:val="002C645F"/>
    <w:rsid w:val="002C79FC"/>
    <w:rsid w:val="002D0C2A"/>
    <w:rsid w:val="002D1227"/>
    <w:rsid w:val="002D1844"/>
    <w:rsid w:val="002D1BD8"/>
    <w:rsid w:val="002D3234"/>
    <w:rsid w:val="002D5CFB"/>
    <w:rsid w:val="002D5F40"/>
    <w:rsid w:val="002D636F"/>
    <w:rsid w:val="002D696E"/>
    <w:rsid w:val="002E01AE"/>
    <w:rsid w:val="002E2C53"/>
    <w:rsid w:val="002E5F82"/>
    <w:rsid w:val="002E6293"/>
    <w:rsid w:val="002E7FDF"/>
    <w:rsid w:val="002F09A1"/>
    <w:rsid w:val="002F1660"/>
    <w:rsid w:val="002F19B5"/>
    <w:rsid w:val="002F60BC"/>
    <w:rsid w:val="002F6419"/>
    <w:rsid w:val="003000CD"/>
    <w:rsid w:val="0030013F"/>
    <w:rsid w:val="0030082F"/>
    <w:rsid w:val="0030148F"/>
    <w:rsid w:val="0030223F"/>
    <w:rsid w:val="0030261B"/>
    <w:rsid w:val="00302DAC"/>
    <w:rsid w:val="003039EC"/>
    <w:rsid w:val="00304E9E"/>
    <w:rsid w:val="00307B5A"/>
    <w:rsid w:val="0031033C"/>
    <w:rsid w:val="003107BC"/>
    <w:rsid w:val="003108EC"/>
    <w:rsid w:val="0031140B"/>
    <w:rsid w:val="00314B3D"/>
    <w:rsid w:val="00315212"/>
    <w:rsid w:val="00320FAC"/>
    <w:rsid w:val="0032233F"/>
    <w:rsid w:val="003233D6"/>
    <w:rsid w:val="00323CD4"/>
    <w:rsid w:val="00325130"/>
    <w:rsid w:val="003271A0"/>
    <w:rsid w:val="00330EC8"/>
    <w:rsid w:val="00332CEC"/>
    <w:rsid w:val="003331D5"/>
    <w:rsid w:val="00334AE7"/>
    <w:rsid w:val="003352AA"/>
    <w:rsid w:val="0034322A"/>
    <w:rsid w:val="00345406"/>
    <w:rsid w:val="0034623A"/>
    <w:rsid w:val="0034637B"/>
    <w:rsid w:val="0035070A"/>
    <w:rsid w:val="0035084C"/>
    <w:rsid w:val="0035152F"/>
    <w:rsid w:val="00351921"/>
    <w:rsid w:val="00352AE2"/>
    <w:rsid w:val="00352C99"/>
    <w:rsid w:val="00353507"/>
    <w:rsid w:val="00353968"/>
    <w:rsid w:val="00353B23"/>
    <w:rsid w:val="00354EE7"/>
    <w:rsid w:val="00354FBE"/>
    <w:rsid w:val="00356020"/>
    <w:rsid w:val="003560A1"/>
    <w:rsid w:val="00361046"/>
    <w:rsid w:val="00361DA4"/>
    <w:rsid w:val="0036221E"/>
    <w:rsid w:val="003625CB"/>
    <w:rsid w:val="00363530"/>
    <w:rsid w:val="003643E8"/>
    <w:rsid w:val="00365661"/>
    <w:rsid w:val="00365B15"/>
    <w:rsid w:val="00365E9C"/>
    <w:rsid w:val="003676D0"/>
    <w:rsid w:val="00367A16"/>
    <w:rsid w:val="003705DB"/>
    <w:rsid w:val="0037119F"/>
    <w:rsid w:val="00373E22"/>
    <w:rsid w:val="003755F6"/>
    <w:rsid w:val="00375F5F"/>
    <w:rsid w:val="00380469"/>
    <w:rsid w:val="00381184"/>
    <w:rsid w:val="00384804"/>
    <w:rsid w:val="00393697"/>
    <w:rsid w:val="00397ADF"/>
    <w:rsid w:val="003A25D4"/>
    <w:rsid w:val="003A4E84"/>
    <w:rsid w:val="003A521B"/>
    <w:rsid w:val="003A6E97"/>
    <w:rsid w:val="003A76A0"/>
    <w:rsid w:val="003A784F"/>
    <w:rsid w:val="003B00FE"/>
    <w:rsid w:val="003B054B"/>
    <w:rsid w:val="003B05B2"/>
    <w:rsid w:val="003B36CD"/>
    <w:rsid w:val="003B40F9"/>
    <w:rsid w:val="003B5394"/>
    <w:rsid w:val="003B5EF7"/>
    <w:rsid w:val="003C6892"/>
    <w:rsid w:val="003C6A03"/>
    <w:rsid w:val="003C7442"/>
    <w:rsid w:val="003D06CA"/>
    <w:rsid w:val="003D1AB0"/>
    <w:rsid w:val="003D3560"/>
    <w:rsid w:val="003D451C"/>
    <w:rsid w:val="003D4725"/>
    <w:rsid w:val="003D4B27"/>
    <w:rsid w:val="003E21DA"/>
    <w:rsid w:val="003E562E"/>
    <w:rsid w:val="003F09D7"/>
    <w:rsid w:val="003F19DA"/>
    <w:rsid w:val="003F236B"/>
    <w:rsid w:val="003F240A"/>
    <w:rsid w:val="003F4971"/>
    <w:rsid w:val="003F6319"/>
    <w:rsid w:val="003F67AB"/>
    <w:rsid w:val="0040057E"/>
    <w:rsid w:val="0040280F"/>
    <w:rsid w:val="004053CA"/>
    <w:rsid w:val="004063DB"/>
    <w:rsid w:val="00406CD8"/>
    <w:rsid w:val="00407493"/>
    <w:rsid w:val="0040786C"/>
    <w:rsid w:val="00410C9B"/>
    <w:rsid w:val="004115BD"/>
    <w:rsid w:val="00413029"/>
    <w:rsid w:val="004178C8"/>
    <w:rsid w:val="00417C9D"/>
    <w:rsid w:val="004210FF"/>
    <w:rsid w:val="00422031"/>
    <w:rsid w:val="00423142"/>
    <w:rsid w:val="00423190"/>
    <w:rsid w:val="00423E34"/>
    <w:rsid w:val="00426F99"/>
    <w:rsid w:val="00427916"/>
    <w:rsid w:val="00427C24"/>
    <w:rsid w:val="004315BF"/>
    <w:rsid w:val="0043266F"/>
    <w:rsid w:val="00432FEC"/>
    <w:rsid w:val="0043334A"/>
    <w:rsid w:val="004422F2"/>
    <w:rsid w:val="00442E00"/>
    <w:rsid w:val="00442E23"/>
    <w:rsid w:val="004433E3"/>
    <w:rsid w:val="00443659"/>
    <w:rsid w:val="00445C69"/>
    <w:rsid w:val="0044644D"/>
    <w:rsid w:val="00446AB4"/>
    <w:rsid w:val="00446C15"/>
    <w:rsid w:val="00447E70"/>
    <w:rsid w:val="00450825"/>
    <w:rsid w:val="00450C07"/>
    <w:rsid w:val="00450C8B"/>
    <w:rsid w:val="00452F9F"/>
    <w:rsid w:val="004545BE"/>
    <w:rsid w:val="00455CB0"/>
    <w:rsid w:val="0045661D"/>
    <w:rsid w:val="00457669"/>
    <w:rsid w:val="00461591"/>
    <w:rsid w:val="00461A91"/>
    <w:rsid w:val="0046221B"/>
    <w:rsid w:val="0046369E"/>
    <w:rsid w:val="00467733"/>
    <w:rsid w:val="00467BE6"/>
    <w:rsid w:val="00472BD5"/>
    <w:rsid w:val="00476399"/>
    <w:rsid w:val="00477E4F"/>
    <w:rsid w:val="004814E9"/>
    <w:rsid w:val="00481783"/>
    <w:rsid w:val="00482909"/>
    <w:rsid w:val="0048533C"/>
    <w:rsid w:val="0048539E"/>
    <w:rsid w:val="00485737"/>
    <w:rsid w:val="00486157"/>
    <w:rsid w:val="00486C70"/>
    <w:rsid w:val="00490910"/>
    <w:rsid w:val="00491490"/>
    <w:rsid w:val="004921C8"/>
    <w:rsid w:val="0049285D"/>
    <w:rsid w:val="00495FE3"/>
    <w:rsid w:val="00496EF6"/>
    <w:rsid w:val="00497369"/>
    <w:rsid w:val="004A14B0"/>
    <w:rsid w:val="004A151F"/>
    <w:rsid w:val="004A27CD"/>
    <w:rsid w:val="004A2950"/>
    <w:rsid w:val="004A33CA"/>
    <w:rsid w:val="004A43A7"/>
    <w:rsid w:val="004B2229"/>
    <w:rsid w:val="004B47B6"/>
    <w:rsid w:val="004B5EC5"/>
    <w:rsid w:val="004B6429"/>
    <w:rsid w:val="004B650E"/>
    <w:rsid w:val="004C0AF2"/>
    <w:rsid w:val="004C0C13"/>
    <w:rsid w:val="004C2F19"/>
    <w:rsid w:val="004C3B95"/>
    <w:rsid w:val="004C418F"/>
    <w:rsid w:val="004C5E5D"/>
    <w:rsid w:val="004C6548"/>
    <w:rsid w:val="004C773F"/>
    <w:rsid w:val="004C77FC"/>
    <w:rsid w:val="004C78DE"/>
    <w:rsid w:val="004D0B2B"/>
    <w:rsid w:val="004D0E5E"/>
    <w:rsid w:val="004D11A5"/>
    <w:rsid w:val="004D11EB"/>
    <w:rsid w:val="004D132D"/>
    <w:rsid w:val="004D21BB"/>
    <w:rsid w:val="004D4C6B"/>
    <w:rsid w:val="004D5500"/>
    <w:rsid w:val="004D7A1A"/>
    <w:rsid w:val="004E32D4"/>
    <w:rsid w:val="004E5A75"/>
    <w:rsid w:val="004E5BC3"/>
    <w:rsid w:val="004E618B"/>
    <w:rsid w:val="004E7A8F"/>
    <w:rsid w:val="004F1094"/>
    <w:rsid w:val="004F439C"/>
    <w:rsid w:val="004F4693"/>
    <w:rsid w:val="004F6EA2"/>
    <w:rsid w:val="005009F5"/>
    <w:rsid w:val="005016CC"/>
    <w:rsid w:val="0050272E"/>
    <w:rsid w:val="005029A2"/>
    <w:rsid w:val="00503A2C"/>
    <w:rsid w:val="00503AD1"/>
    <w:rsid w:val="0050409E"/>
    <w:rsid w:val="0050453C"/>
    <w:rsid w:val="00505576"/>
    <w:rsid w:val="00506033"/>
    <w:rsid w:val="005064F2"/>
    <w:rsid w:val="00506A6D"/>
    <w:rsid w:val="005142DA"/>
    <w:rsid w:val="00515C73"/>
    <w:rsid w:val="00517FF4"/>
    <w:rsid w:val="00521197"/>
    <w:rsid w:val="00521949"/>
    <w:rsid w:val="005226A2"/>
    <w:rsid w:val="00523D4A"/>
    <w:rsid w:val="00525088"/>
    <w:rsid w:val="005263BB"/>
    <w:rsid w:val="00526FD7"/>
    <w:rsid w:val="0053053C"/>
    <w:rsid w:val="0053071E"/>
    <w:rsid w:val="00531BFD"/>
    <w:rsid w:val="005320EB"/>
    <w:rsid w:val="005330DB"/>
    <w:rsid w:val="00534B7D"/>
    <w:rsid w:val="00534C9C"/>
    <w:rsid w:val="00534D67"/>
    <w:rsid w:val="00536101"/>
    <w:rsid w:val="00537318"/>
    <w:rsid w:val="00540E7B"/>
    <w:rsid w:val="005418A6"/>
    <w:rsid w:val="005420E4"/>
    <w:rsid w:val="00545B1F"/>
    <w:rsid w:val="005471B7"/>
    <w:rsid w:val="0054794B"/>
    <w:rsid w:val="00547E2A"/>
    <w:rsid w:val="00547ECA"/>
    <w:rsid w:val="00552420"/>
    <w:rsid w:val="00552990"/>
    <w:rsid w:val="00553578"/>
    <w:rsid w:val="0055432B"/>
    <w:rsid w:val="005545B7"/>
    <w:rsid w:val="00554A41"/>
    <w:rsid w:val="00555024"/>
    <w:rsid w:val="00561BB7"/>
    <w:rsid w:val="005645B2"/>
    <w:rsid w:val="00566CD6"/>
    <w:rsid w:val="00572D35"/>
    <w:rsid w:val="00573DE9"/>
    <w:rsid w:val="0057752B"/>
    <w:rsid w:val="00581D63"/>
    <w:rsid w:val="00582901"/>
    <w:rsid w:val="005839BE"/>
    <w:rsid w:val="00584042"/>
    <w:rsid w:val="005850F7"/>
    <w:rsid w:val="005856CD"/>
    <w:rsid w:val="00585B07"/>
    <w:rsid w:val="00585D08"/>
    <w:rsid w:val="00590134"/>
    <w:rsid w:val="0059064E"/>
    <w:rsid w:val="00591ED7"/>
    <w:rsid w:val="0059302D"/>
    <w:rsid w:val="00595B74"/>
    <w:rsid w:val="005960CA"/>
    <w:rsid w:val="0059690B"/>
    <w:rsid w:val="005975FA"/>
    <w:rsid w:val="005A0138"/>
    <w:rsid w:val="005A0795"/>
    <w:rsid w:val="005A136A"/>
    <w:rsid w:val="005A2200"/>
    <w:rsid w:val="005A226C"/>
    <w:rsid w:val="005A2592"/>
    <w:rsid w:val="005A462B"/>
    <w:rsid w:val="005A4A58"/>
    <w:rsid w:val="005A4FDC"/>
    <w:rsid w:val="005A6EEC"/>
    <w:rsid w:val="005B03EE"/>
    <w:rsid w:val="005B0FA8"/>
    <w:rsid w:val="005B3634"/>
    <w:rsid w:val="005B4544"/>
    <w:rsid w:val="005B4B78"/>
    <w:rsid w:val="005B551E"/>
    <w:rsid w:val="005B5FBE"/>
    <w:rsid w:val="005B79FA"/>
    <w:rsid w:val="005C0103"/>
    <w:rsid w:val="005C1B2D"/>
    <w:rsid w:val="005C2138"/>
    <w:rsid w:val="005C2D46"/>
    <w:rsid w:val="005C4FB9"/>
    <w:rsid w:val="005C51C4"/>
    <w:rsid w:val="005C6054"/>
    <w:rsid w:val="005C695D"/>
    <w:rsid w:val="005C7673"/>
    <w:rsid w:val="005C76AC"/>
    <w:rsid w:val="005D3AF0"/>
    <w:rsid w:val="005D4CBF"/>
    <w:rsid w:val="005D549B"/>
    <w:rsid w:val="005D6449"/>
    <w:rsid w:val="005E0295"/>
    <w:rsid w:val="005E0F6E"/>
    <w:rsid w:val="005E2C33"/>
    <w:rsid w:val="005E3ADE"/>
    <w:rsid w:val="005E4AA8"/>
    <w:rsid w:val="005E53B6"/>
    <w:rsid w:val="005E6323"/>
    <w:rsid w:val="005E639F"/>
    <w:rsid w:val="005E706F"/>
    <w:rsid w:val="005E7EA0"/>
    <w:rsid w:val="005F028D"/>
    <w:rsid w:val="005F1EE6"/>
    <w:rsid w:val="005F2FCC"/>
    <w:rsid w:val="005F544F"/>
    <w:rsid w:val="005F57DC"/>
    <w:rsid w:val="005F6581"/>
    <w:rsid w:val="0060019A"/>
    <w:rsid w:val="00600D8F"/>
    <w:rsid w:val="0060145E"/>
    <w:rsid w:val="00602847"/>
    <w:rsid w:val="00603CAC"/>
    <w:rsid w:val="0060534E"/>
    <w:rsid w:val="006059C8"/>
    <w:rsid w:val="00606D3B"/>
    <w:rsid w:val="00607D6C"/>
    <w:rsid w:val="006103F9"/>
    <w:rsid w:val="006107B3"/>
    <w:rsid w:val="00612F79"/>
    <w:rsid w:val="00613B75"/>
    <w:rsid w:val="0061760A"/>
    <w:rsid w:val="00621B70"/>
    <w:rsid w:val="00632428"/>
    <w:rsid w:val="00632554"/>
    <w:rsid w:val="00632766"/>
    <w:rsid w:val="006361D8"/>
    <w:rsid w:val="00636B5A"/>
    <w:rsid w:val="00640163"/>
    <w:rsid w:val="006408C5"/>
    <w:rsid w:val="0064138E"/>
    <w:rsid w:val="0064164B"/>
    <w:rsid w:val="0064230B"/>
    <w:rsid w:val="00643546"/>
    <w:rsid w:val="00644C49"/>
    <w:rsid w:val="00645FFF"/>
    <w:rsid w:val="0064687E"/>
    <w:rsid w:val="006503AE"/>
    <w:rsid w:val="00654628"/>
    <w:rsid w:val="0065563D"/>
    <w:rsid w:val="00656853"/>
    <w:rsid w:val="00656AB7"/>
    <w:rsid w:val="00656ADE"/>
    <w:rsid w:val="0065759D"/>
    <w:rsid w:val="0065766A"/>
    <w:rsid w:val="006617DD"/>
    <w:rsid w:val="006629E3"/>
    <w:rsid w:val="00663997"/>
    <w:rsid w:val="00666275"/>
    <w:rsid w:val="00666921"/>
    <w:rsid w:val="0066739E"/>
    <w:rsid w:val="00670D63"/>
    <w:rsid w:val="00672AC4"/>
    <w:rsid w:val="00676AEC"/>
    <w:rsid w:val="00676D9C"/>
    <w:rsid w:val="006772C8"/>
    <w:rsid w:val="006826AE"/>
    <w:rsid w:val="00682B81"/>
    <w:rsid w:val="00682FA2"/>
    <w:rsid w:val="00684712"/>
    <w:rsid w:val="00684BE9"/>
    <w:rsid w:val="006859E7"/>
    <w:rsid w:val="00690EA2"/>
    <w:rsid w:val="00690FB3"/>
    <w:rsid w:val="0069123D"/>
    <w:rsid w:val="00691942"/>
    <w:rsid w:val="0069475D"/>
    <w:rsid w:val="00695EBF"/>
    <w:rsid w:val="00697E13"/>
    <w:rsid w:val="006A07FF"/>
    <w:rsid w:val="006A0869"/>
    <w:rsid w:val="006A0F08"/>
    <w:rsid w:val="006A1408"/>
    <w:rsid w:val="006A2EB7"/>
    <w:rsid w:val="006A31DD"/>
    <w:rsid w:val="006A3A32"/>
    <w:rsid w:val="006A4382"/>
    <w:rsid w:val="006A6F15"/>
    <w:rsid w:val="006A773F"/>
    <w:rsid w:val="006A79E9"/>
    <w:rsid w:val="006A7DFF"/>
    <w:rsid w:val="006B1421"/>
    <w:rsid w:val="006B32A2"/>
    <w:rsid w:val="006B34AF"/>
    <w:rsid w:val="006B3E7C"/>
    <w:rsid w:val="006B58EF"/>
    <w:rsid w:val="006B6F15"/>
    <w:rsid w:val="006B7CF6"/>
    <w:rsid w:val="006C1B01"/>
    <w:rsid w:val="006C3035"/>
    <w:rsid w:val="006C3D72"/>
    <w:rsid w:val="006C587B"/>
    <w:rsid w:val="006C6322"/>
    <w:rsid w:val="006C652F"/>
    <w:rsid w:val="006C6760"/>
    <w:rsid w:val="006C6F35"/>
    <w:rsid w:val="006D0C7B"/>
    <w:rsid w:val="006D170B"/>
    <w:rsid w:val="006D1DF0"/>
    <w:rsid w:val="006D3A79"/>
    <w:rsid w:val="006D60B3"/>
    <w:rsid w:val="006D783E"/>
    <w:rsid w:val="006D7CA1"/>
    <w:rsid w:val="006E0796"/>
    <w:rsid w:val="006E1768"/>
    <w:rsid w:val="006E1E35"/>
    <w:rsid w:val="006E73F3"/>
    <w:rsid w:val="006E754B"/>
    <w:rsid w:val="006F0D2F"/>
    <w:rsid w:val="006F1CF6"/>
    <w:rsid w:val="006F2F4C"/>
    <w:rsid w:val="006F4BF5"/>
    <w:rsid w:val="006F59B0"/>
    <w:rsid w:val="006F72D5"/>
    <w:rsid w:val="006F79D1"/>
    <w:rsid w:val="00700D5F"/>
    <w:rsid w:val="00700FAD"/>
    <w:rsid w:val="00701FBC"/>
    <w:rsid w:val="00702F60"/>
    <w:rsid w:val="00703577"/>
    <w:rsid w:val="007072FD"/>
    <w:rsid w:val="00713270"/>
    <w:rsid w:val="00713A13"/>
    <w:rsid w:val="0072059F"/>
    <w:rsid w:val="0072198A"/>
    <w:rsid w:val="00722632"/>
    <w:rsid w:val="00723E47"/>
    <w:rsid w:val="0072444D"/>
    <w:rsid w:val="00724F4A"/>
    <w:rsid w:val="00732F89"/>
    <w:rsid w:val="0073391A"/>
    <w:rsid w:val="00733B1A"/>
    <w:rsid w:val="007341CC"/>
    <w:rsid w:val="00735E27"/>
    <w:rsid w:val="007369E4"/>
    <w:rsid w:val="00737177"/>
    <w:rsid w:val="00741009"/>
    <w:rsid w:val="00742323"/>
    <w:rsid w:val="00742501"/>
    <w:rsid w:val="00744A6D"/>
    <w:rsid w:val="007457FB"/>
    <w:rsid w:val="00745DFF"/>
    <w:rsid w:val="00747283"/>
    <w:rsid w:val="00750C40"/>
    <w:rsid w:val="0075147D"/>
    <w:rsid w:val="00753371"/>
    <w:rsid w:val="007560AE"/>
    <w:rsid w:val="0076126F"/>
    <w:rsid w:val="00761C2E"/>
    <w:rsid w:val="00762407"/>
    <w:rsid w:val="00762BB3"/>
    <w:rsid w:val="00762F6B"/>
    <w:rsid w:val="00764362"/>
    <w:rsid w:val="007667B5"/>
    <w:rsid w:val="00766B26"/>
    <w:rsid w:val="007671DF"/>
    <w:rsid w:val="00767D2F"/>
    <w:rsid w:val="00773F6F"/>
    <w:rsid w:val="00773F93"/>
    <w:rsid w:val="007744EB"/>
    <w:rsid w:val="00776F1B"/>
    <w:rsid w:val="00777183"/>
    <w:rsid w:val="00781329"/>
    <w:rsid w:val="00782389"/>
    <w:rsid w:val="00782E60"/>
    <w:rsid w:val="00786878"/>
    <w:rsid w:val="00787D90"/>
    <w:rsid w:val="00790332"/>
    <w:rsid w:val="00793574"/>
    <w:rsid w:val="00793ACA"/>
    <w:rsid w:val="007949B3"/>
    <w:rsid w:val="0079627C"/>
    <w:rsid w:val="007971D2"/>
    <w:rsid w:val="007A1702"/>
    <w:rsid w:val="007A173A"/>
    <w:rsid w:val="007A1F51"/>
    <w:rsid w:val="007A2531"/>
    <w:rsid w:val="007A25FF"/>
    <w:rsid w:val="007A44D5"/>
    <w:rsid w:val="007A6B6A"/>
    <w:rsid w:val="007B01D7"/>
    <w:rsid w:val="007B04DB"/>
    <w:rsid w:val="007B599B"/>
    <w:rsid w:val="007B5B8C"/>
    <w:rsid w:val="007C062F"/>
    <w:rsid w:val="007C1A0C"/>
    <w:rsid w:val="007C1A48"/>
    <w:rsid w:val="007C4F05"/>
    <w:rsid w:val="007C54D8"/>
    <w:rsid w:val="007D0405"/>
    <w:rsid w:val="007D0C32"/>
    <w:rsid w:val="007D21D0"/>
    <w:rsid w:val="007D2783"/>
    <w:rsid w:val="007D2C9B"/>
    <w:rsid w:val="007D2F74"/>
    <w:rsid w:val="007D5652"/>
    <w:rsid w:val="007D63DB"/>
    <w:rsid w:val="007D7473"/>
    <w:rsid w:val="007D79AC"/>
    <w:rsid w:val="007E1C3D"/>
    <w:rsid w:val="007E3543"/>
    <w:rsid w:val="007E496D"/>
    <w:rsid w:val="007E564D"/>
    <w:rsid w:val="007E7B59"/>
    <w:rsid w:val="007F0E20"/>
    <w:rsid w:val="007F11C2"/>
    <w:rsid w:val="007F1506"/>
    <w:rsid w:val="007F1C8E"/>
    <w:rsid w:val="007F4525"/>
    <w:rsid w:val="007F6A5B"/>
    <w:rsid w:val="007F6AB5"/>
    <w:rsid w:val="007F781C"/>
    <w:rsid w:val="007F7A2D"/>
    <w:rsid w:val="007F7EC9"/>
    <w:rsid w:val="00800757"/>
    <w:rsid w:val="0080276F"/>
    <w:rsid w:val="008029B1"/>
    <w:rsid w:val="00804413"/>
    <w:rsid w:val="008050E6"/>
    <w:rsid w:val="00806D3C"/>
    <w:rsid w:val="0081066B"/>
    <w:rsid w:val="0081081A"/>
    <w:rsid w:val="008124DB"/>
    <w:rsid w:val="0081392B"/>
    <w:rsid w:val="00813B67"/>
    <w:rsid w:val="00817E48"/>
    <w:rsid w:val="00820417"/>
    <w:rsid w:val="00824907"/>
    <w:rsid w:val="00824A54"/>
    <w:rsid w:val="00824CAE"/>
    <w:rsid w:val="00825BF9"/>
    <w:rsid w:val="00826794"/>
    <w:rsid w:val="00826A8E"/>
    <w:rsid w:val="00827218"/>
    <w:rsid w:val="00827B13"/>
    <w:rsid w:val="00831061"/>
    <w:rsid w:val="008316C2"/>
    <w:rsid w:val="008324EB"/>
    <w:rsid w:val="008334E9"/>
    <w:rsid w:val="0083485F"/>
    <w:rsid w:val="008359CF"/>
    <w:rsid w:val="0083694F"/>
    <w:rsid w:val="00837B3B"/>
    <w:rsid w:val="008408A7"/>
    <w:rsid w:val="00851663"/>
    <w:rsid w:val="00851876"/>
    <w:rsid w:val="008519C7"/>
    <w:rsid w:val="00852A74"/>
    <w:rsid w:val="008532CD"/>
    <w:rsid w:val="008543CD"/>
    <w:rsid w:val="008544C8"/>
    <w:rsid w:val="00854D00"/>
    <w:rsid w:val="0085502D"/>
    <w:rsid w:val="0085651F"/>
    <w:rsid w:val="00856F67"/>
    <w:rsid w:val="00860F95"/>
    <w:rsid w:val="00865C44"/>
    <w:rsid w:val="008667DA"/>
    <w:rsid w:val="00867F7A"/>
    <w:rsid w:val="00870098"/>
    <w:rsid w:val="0087243F"/>
    <w:rsid w:val="00872A1A"/>
    <w:rsid w:val="008770FC"/>
    <w:rsid w:val="008806E5"/>
    <w:rsid w:val="00880D95"/>
    <w:rsid w:val="00884284"/>
    <w:rsid w:val="008862B8"/>
    <w:rsid w:val="00891760"/>
    <w:rsid w:val="00893352"/>
    <w:rsid w:val="00895EBE"/>
    <w:rsid w:val="00896DC9"/>
    <w:rsid w:val="008A355A"/>
    <w:rsid w:val="008A444C"/>
    <w:rsid w:val="008A4E6E"/>
    <w:rsid w:val="008A5848"/>
    <w:rsid w:val="008A59BF"/>
    <w:rsid w:val="008A680E"/>
    <w:rsid w:val="008A6C45"/>
    <w:rsid w:val="008A6C58"/>
    <w:rsid w:val="008B1CD0"/>
    <w:rsid w:val="008B32EF"/>
    <w:rsid w:val="008B7186"/>
    <w:rsid w:val="008C0E5A"/>
    <w:rsid w:val="008C2030"/>
    <w:rsid w:val="008C31C0"/>
    <w:rsid w:val="008C361C"/>
    <w:rsid w:val="008C50E1"/>
    <w:rsid w:val="008C5AC6"/>
    <w:rsid w:val="008C5ED9"/>
    <w:rsid w:val="008C75E0"/>
    <w:rsid w:val="008C7E47"/>
    <w:rsid w:val="008D2C68"/>
    <w:rsid w:val="008D2CC9"/>
    <w:rsid w:val="008D398E"/>
    <w:rsid w:val="008D411D"/>
    <w:rsid w:val="008D4DCC"/>
    <w:rsid w:val="008D5293"/>
    <w:rsid w:val="008D6584"/>
    <w:rsid w:val="008D6A11"/>
    <w:rsid w:val="008D7236"/>
    <w:rsid w:val="008E0293"/>
    <w:rsid w:val="008E1656"/>
    <w:rsid w:val="008E3E87"/>
    <w:rsid w:val="008E3FCD"/>
    <w:rsid w:val="008E4008"/>
    <w:rsid w:val="008E5839"/>
    <w:rsid w:val="008E68B8"/>
    <w:rsid w:val="008E78C3"/>
    <w:rsid w:val="008F161A"/>
    <w:rsid w:val="008F3E6B"/>
    <w:rsid w:val="008F4C4E"/>
    <w:rsid w:val="008F7A49"/>
    <w:rsid w:val="008F7D63"/>
    <w:rsid w:val="009016C3"/>
    <w:rsid w:val="00901CB1"/>
    <w:rsid w:val="00901F0E"/>
    <w:rsid w:val="00903CA9"/>
    <w:rsid w:val="00905A75"/>
    <w:rsid w:val="00907751"/>
    <w:rsid w:val="00911946"/>
    <w:rsid w:val="009125B6"/>
    <w:rsid w:val="00913087"/>
    <w:rsid w:val="0091549D"/>
    <w:rsid w:val="00915583"/>
    <w:rsid w:val="00921F13"/>
    <w:rsid w:val="00922C04"/>
    <w:rsid w:val="00923064"/>
    <w:rsid w:val="00923255"/>
    <w:rsid w:val="009235B9"/>
    <w:rsid w:val="009239C6"/>
    <w:rsid w:val="00923C7C"/>
    <w:rsid w:val="00926BAE"/>
    <w:rsid w:val="00931757"/>
    <w:rsid w:val="00933D4E"/>
    <w:rsid w:val="00934EAF"/>
    <w:rsid w:val="00935AB5"/>
    <w:rsid w:val="009368B9"/>
    <w:rsid w:val="00937B29"/>
    <w:rsid w:val="00937D96"/>
    <w:rsid w:val="00941C4F"/>
    <w:rsid w:val="0094317C"/>
    <w:rsid w:val="009541E1"/>
    <w:rsid w:val="00954B0C"/>
    <w:rsid w:val="0095648A"/>
    <w:rsid w:val="00957BF8"/>
    <w:rsid w:val="00957F6D"/>
    <w:rsid w:val="009618B2"/>
    <w:rsid w:val="00961AD6"/>
    <w:rsid w:val="0096338A"/>
    <w:rsid w:val="009650CE"/>
    <w:rsid w:val="009651DC"/>
    <w:rsid w:val="00965A72"/>
    <w:rsid w:val="00966FEE"/>
    <w:rsid w:val="00967D7C"/>
    <w:rsid w:val="00967FE6"/>
    <w:rsid w:val="00970EB3"/>
    <w:rsid w:val="00972F82"/>
    <w:rsid w:val="00973B51"/>
    <w:rsid w:val="009749C4"/>
    <w:rsid w:val="00975FBD"/>
    <w:rsid w:val="00977EEA"/>
    <w:rsid w:val="00980EC8"/>
    <w:rsid w:val="009810EC"/>
    <w:rsid w:val="0098333E"/>
    <w:rsid w:val="009833C5"/>
    <w:rsid w:val="009844F6"/>
    <w:rsid w:val="0098520E"/>
    <w:rsid w:val="00985624"/>
    <w:rsid w:val="00985800"/>
    <w:rsid w:val="00986084"/>
    <w:rsid w:val="00986C4A"/>
    <w:rsid w:val="00990489"/>
    <w:rsid w:val="0099072A"/>
    <w:rsid w:val="00990FD4"/>
    <w:rsid w:val="00992FB8"/>
    <w:rsid w:val="00993A7F"/>
    <w:rsid w:val="00993E45"/>
    <w:rsid w:val="009951B0"/>
    <w:rsid w:val="00995687"/>
    <w:rsid w:val="00995F18"/>
    <w:rsid w:val="0099632A"/>
    <w:rsid w:val="009965B3"/>
    <w:rsid w:val="009A1384"/>
    <w:rsid w:val="009A241E"/>
    <w:rsid w:val="009A3E84"/>
    <w:rsid w:val="009A59D4"/>
    <w:rsid w:val="009A6432"/>
    <w:rsid w:val="009A7D68"/>
    <w:rsid w:val="009B0930"/>
    <w:rsid w:val="009B0DA3"/>
    <w:rsid w:val="009B121E"/>
    <w:rsid w:val="009B3C6B"/>
    <w:rsid w:val="009B4C4B"/>
    <w:rsid w:val="009B5034"/>
    <w:rsid w:val="009B5310"/>
    <w:rsid w:val="009C112D"/>
    <w:rsid w:val="009C44AA"/>
    <w:rsid w:val="009C476C"/>
    <w:rsid w:val="009C4BD3"/>
    <w:rsid w:val="009C4C51"/>
    <w:rsid w:val="009D0E61"/>
    <w:rsid w:val="009D25E7"/>
    <w:rsid w:val="009D4A2B"/>
    <w:rsid w:val="009D6738"/>
    <w:rsid w:val="009D7097"/>
    <w:rsid w:val="009D7DA1"/>
    <w:rsid w:val="009E1C0E"/>
    <w:rsid w:val="009E3483"/>
    <w:rsid w:val="009E456C"/>
    <w:rsid w:val="009E5690"/>
    <w:rsid w:val="009E577E"/>
    <w:rsid w:val="009E5794"/>
    <w:rsid w:val="009E5C4C"/>
    <w:rsid w:val="009E5DDA"/>
    <w:rsid w:val="009E6EE0"/>
    <w:rsid w:val="009F021A"/>
    <w:rsid w:val="009F1AD2"/>
    <w:rsid w:val="009F2120"/>
    <w:rsid w:val="009F32F2"/>
    <w:rsid w:val="009F4241"/>
    <w:rsid w:val="009F5104"/>
    <w:rsid w:val="009F6394"/>
    <w:rsid w:val="009F6E90"/>
    <w:rsid w:val="00A01FCA"/>
    <w:rsid w:val="00A048B5"/>
    <w:rsid w:val="00A051FF"/>
    <w:rsid w:val="00A0657A"/>
    <w:rsid w:val="00A06CBA"/>
    <w:rsid w:val="00A07482"/>
    <w:rsid w:val="00A110F0"/>
    <w:rsid w:val="00A112F8"/>
    <w:rsid w:val="00A120F8"/>
    <w:rsid w:val="00A12457"/>
    <w:rsid w:val="00A13073"/>
    <w:rsid w:val="00A14231"/>
    <w:rsid w:val="00A14E7C"/>
    <w:rsid w:val="00A15006"/>
    <w:rsid w:val="00A16EB7"/>
    <w:rsid w:val="00A17C38"/>
    <w:rsid w:val="00A20574"/>
    <w:rsid w:val="00A20AF4"/>
    <w:rsid w:val="00A20E00"/>
    <w:rsid w:val="00A221DA"/>
    <w:rsid w:val="00A261A9"/>
    <w:rsid w:val="00A26824"/>
    <w:rsid w:val="00A3226F"/>
    <w:rsid w:val="00A33386"/>
    <w:rsid w:val="00A34704"/>
    <w:rsid w:val="00A364C0"/>
    <w:rsid w:val="00A44D95"/>
    <w:rsid w:val="00A45D31"/>
    <w:rsid w:val="00A47363"/>
    <w:rsid w:val="00A5037A"/>
    <w:rsid w:val="00A508A4"/>
    <w:rsid w:val="00A50984"/>
    <w:rsid w:val="00A530A6"/>
    <w:rsid w:val="00A53DDE"/>
    <w:rsid w:val="00A54F03"/>
    <w:rsid w:val="00A564D4"/>
    <w:rsid w:val="00A56F46"/>
    <w:rsid w:val="00A5729D"/>
    <w:rsid w:val="00A6495F"/>
    <w:rsid w:val="00A65C53"/>
    <w:rsid w:val="00A66394"/>
    <w:rsid w:val="00A67729"/>
    <w:rsid w:val="00A7032C"/>
    <w:rsid w:val="00A7035F"/>
    <w:rsid w:val="00A71AAF"/>
    <w:rsid w:val="00A725FB"/>
    <w:rsid w:val="00A755E8"/>
    <w:rsid w:val="00A759FF"/>
    <w:rsid w:val="00A76A38"/>
    <w:rsid w:val="00A77AFD"/>
    <w:rsid w:val="00A81602"/>
    <w:rsid w:val="00A8263A"/>
    <w:rsid w:val="00A82830"/>
    <w:rsid w:val="00A83E5A"/>
    <w:rsid w:val="00A83E89"/>
    <w:rsid w:val="00A83ED0"/>
    <w:rsid w:val="00A83F00"/>
    <w:rsid w:val="00A84693"/>
    <w:rsid w:val="00A84B10"/>
    <w:rsid w:val="00A856F6"/>
    <w:rsid w:val="00A87578"/>
    <w:rsid w:val="00A91B09"/>
    <w:rsid w:val="00A92E4C"/>
    <w:rsid w:val="00A92E75"/>
    <w:rsid w:val="00A936F2"/>
    <w:rsid w:val="00A951CB"/>
    <w:rsid w:val="00A9634A"/>
    <w:rsid w:val="00A970B6"/>
    <w:rsid w:val="00AA106E"/>
    <w:rsid w:val="00AA44C5"/>
    <w:rsid w:val="00AA47C2"/>
    <w:rsid w:val="00AA4B3F"/>
    <w:rsid w:val="00AA7260"/>
    <w:rsid w:val="00AA7688"/>
    <w:rsid w:val="00AB166A"/>
    <w:rsid w:val="00AB3FA5"/>
    <w:rsid w:val="00AB4856"/>
    <w:rsid w:val="00AB4BF1"/>
    <w:rsid w:val="00AB4CCE"/>
    <w:rsid w:val="00AB4F02"/>
    <w:rsid w:val="00AB533B"/>
    <w:rsid w:val="00AB5430"/>
    <w:rsid w:val="00AB5A1C"/>
    <w:rsid w:val="00AB7D7C"/>
    <w:rsid w:val="00AC0C03"/>
    <w:rsid w:val="00AC215A"/>
    <w:rsid w:val="00AC504B"/>
    <w:rsid w:val="00AC5A9C"/>
    <w:rsid w:val="00AC67D5"/>
    <w:rsid w:val="00AC69DD"/>
    <w:rsid w:val="00AC6E32"/>
    <w:rsid w:val="00AD0CA0"/>
    <w:rsid w:val="00AD1284"/>
    <w:rsid w:val="00AD1A6F"/>
    <w:rsid w:val="00AD1EED"/>
    <w:rsid w:val="00AD2D38"/>
    <w:rsid w:val="00AD317F"/>
    <w:rsid w:val="00AD47AC"/>
    <w:rsid w:val="00AD55AF"/>
    <w:rsid w:val="00AD5A6B"/>
    <w:rsid w:val="00AD6FD2"/>
    <w:rsid w:val="00AE08A5"/>
    <w:rsid w:val="00AE1354"/>
    <w:rsid w:val="00AE1637"/>
    <w:rsid w:val="00AE1BDE"/>
    <w:rsid w:val="00AE2FB9"/>
    <w:rsid w:val="00AE3738"/>
    <w:rsid w:val="00AE3750"/>
    <w:rsid w:val="00AE4816"/>
    <w:rsid w:val="00AE788C"/>
    <w:rsid w:val="00AE790C"/>
    <w:rsid w:val="00AF198F"/>
    <w:rsid w:val="00AF1BE0"/>
    <w:rsid w:val="00AF26D2"/>
    <w:rsid w:val="00AF275C"/>
    <w:rsid w:val="00AF364A"/>
    <w:rsid w:val="00AF3C89"/>
    <w:rsid w:val="00AF3CDE"/>
    <w:rsid w:val="00AF5389"/>
    <w:rsid w:val="00AF5415"/>
    <w:rsid w:val="00AF6545"/>
    <w:rsid w:val="00AF7451"/>
    <w:rsid w:val="00AF7B20"/>
    <w:rsid w:val="00B033F2"/>
    <w:rsid w:val="00B044AD"/>
    <w:rsid w:val="00B046EC"/>
    <w:rsid w:val="00B05FE8"/>
    <w:rsid w:val="00B06FBB"/>
    <w:rsid w:val="00B0708F"/>
    <w:rsid w:val="00B1421D"/>
    <w:rsid w:val="00B157B4"/>
    <w:rsid w:val="00B1634A"/>
    <w:rsid w:val="00B1689B"/>
    <w:rsid w:val="00B1763F"/>
    <w:rsid w:val="00B21947"/>
    <w:rsid w:val="00B25662"/>
    <w:rsid w:val="00B25668"/>
    <w:rsid w:val="00B27AF9"/>
    <w:rsid w:val="00B3058E"/>
    <w:rsid w:val="00B307CD"/>
    <w:rsid w:val="00B30951"/>
    <w:rsid w:val="00B32315"/>
    <w:rsid w:val="00B33A65"/>
    <w:rsid w:val="00B40D42"/>
    <w:rsid w:val="00B41B67"/>
    <w:rsid w:val="00B427AC"/>
    <w:rsid w:val="00B42AF2"/>
    <w:rsid w:val="00B42B8A"/>
    <w:rsid w:val="00B437A9"/>
    <w:rsid w:val="00B437E5"/>
    <w:rsid w:val="00B453F9"/>
    <w:rsid w:val="00B4569C"/>
    <w:rsid w:val="00B45F9D"/>
    <w:rsid w:val="00B52864"/>
    <w:rsid w:val="00B52B8F"/>
    <w:rsid w:val="00B52E39"/>
    <w:rsid w:val="00B610B2"/>
    <w:rsid w:val="00B61862"/>
    <w:rsid w:val="00B62A7B"/>
    <w:rsid w:val="00B6393E"/>
    <w:rsid w:val="00B639D8"/>
    <w:rsid w:val="00B655EF"/>
    <w:rsid w:val="00B663D8"/>
    <w:rsid w:val="00B67D26"/>
    <w:rsid w:val="00B710ED"/>
    <w:rsid w:val="00B7242A"/>
    <w:rsid w:val="00B7332E"/>
    <w:rsid w:val="00B77598"/>
    <w:rsid w:val="00B80725"/>
    <w:rsid w:val="00B80ABD"/>
    <w:rsid w:val="00B817D8"/>
    <w:rsid w:val="00B836C0"/>
    <w:rsid w:val="00B838A2"/>
    <w:rsid w:val="00B8562E"/>
    <w:rsid w:val="00B87A6C"/>
    <w:rsid w:val="00B87B91"/>
    <w:rsid w:val="00B925BD"/>
    <w:rsid w:val="00B95634"/>
    <w:rsid w:val="00BA11CF"/>
    <w:rsid w:val="00BA141A"/>
    <w:rsid w:val="00BA2C26"/>
    <w:rsid w:val="00BA2D98"/>
    <w:rsid w:val="00BA52D4"/>
    <w:rsid w:val="00BA5425"/>
    <w:rsid w:val="00BA6B30"/>
    <w:rsid w:val="00BA7199"/>
    <w:rsid w:val="00BB02E9"/>
    <w:rsid w:val="00BB06E9"/>
    <w:rsid w:val="00BB2399"/>
    <w:rsid w:val="00BB2979"/>
    <w:rsid w:val="00BB3233"/>
    <w:rsid w:val="00BB3280"/>
    <w:rsid w:val="00BB4281"/>
    <w:rsid w:val="00BB4EB6"/>
    <w:rsid w:val="00BB687E"/>
    <w:rsid w:val="00BD0743"/>
    <w:rsid w:val="00BD1A8D"/>
    <w:rsid w:val="00BD2547"/>
    <w:rsid w:val="00BD477F"/>
    <w:rsid w:val="00BD59C2"/>
    <w:rsid w:val="00BD691A"/>
    <w:rsid w:val="00BD7565"/>
    <w:rsid w:val="00BE012C"/>
    <w:rsid w:val="00BE0293"/>
    <w:rsid w:val="00BE2A4B"/>
    <w:rsid w:val="00BE2AEA"/>
    <w:rsid w:val="00BE2B84"/>
    <w:rsid w:val="00BE6254"/>
    <w:rsid w:val="00BE6764"/>
    <w:rsid w:val="00BF1774"/>
    <w:rsid w:val="00BF19CE"/>
    <w:rsid w:val="00BF2871"/>
    <w:rsid w:val="00BF304C"/>
    <w:rsid w:val="00BF3725"/>
    <w:rsid w:val="00BF3F2A"/>
    <w:rsid w:val="00BF56FD"/>
    <w:rsid w:val="00C01E3D"/>
    <w:rsid w:val="00C04FB2"/>
    <w:rsid w:val="00C0637A"/>
    <w:rsid w:val="00C0666D"/>
    <w:rsid w:val="00C06AB5"/>
    <w:rsid w:val="00C1122F"/>
    <w:rsid w:val="00C11254"/>
    <w:rsid w:val="00C12271"/>
    <w:rsid w:val="00C1367B"/>
    <w:rsid w:val="00C15CB0"/>
    <w:rsid w:val="00C15D53"/>
    <w:rsid w:val="00C16917"/>
    <w:rsid w:val="00C16C8D"/>
    <w:rsid w:val="00C175C8"/>
    <w:rsid w:val="00C17720"/>
    <w:rsid w:val="00C20406"/>
    <w:rsid w:val="00C21351"/>
    <w:rsid w:val="00C2183C"/>
    <w:rsid w:val="00C22AC6"/>
    <w:rsid w:val="00C22D81"/>
    <w:rsid w:val="00C2353F"/>
    <w:rsid w:val="00C23C6D"/>
    <w:rsid w:val="00C2422C"/>
    <w:rsid w:val="00C26A64"/>
    <w:rsid w:val="00C303B7"/>
    <w:rsid w:val="00C304B7"/>
    <w:rsid w:val="00C310CA"/>
    <w:rsid w:val="00C31927"/>
    <w:rsid w:val="00C31D44"/>
    <w:rsid w:val="00C32B66"/>
    <w:rsid w:val="00C33025"/>
    <w:rsid w:val="00C33558"/>
    <w:rsid w:val="00C3483A"/>
    <w:rsid w:val="00C352D6"/>
    <w:rsid w:val="00C36270"/>
    <w:rsid w:val="00C4013B"/>
    <w:rsid w:val="00C4096E"/>
    <w:rsid w:val="00C40AE3"/>
    <w:rsid w:val="00C44CAC"/>
    <w:rsid w:val="00C466F4"/>
    <w:rsid w:val="00C47CDA"/>
    <w:rsid w:val="00C50C09"/>
    <w:rsid w:val="00C50CE5"/>
    <w:rsid w:val="00C5133D"/>
    <w:rsid w:val="00C52A19"/>
    <w:rsid w:val="00C54A5E"/>
    <w:rsid w:val="00C54AA6"/>
    <w:rsid w:val="00C557A2"/>
    <w:rsid w:val="00C55D97"/>
    <w:rsid w:val="00C56BB9"/>
    <w:rsid w:val="00C57068"/>
    <w:rsid w:val="00C57FA3"/>
    <w:rsid w:val="00C60C40"/>
    <w:rsid w:val="00C60EA3"/>
    <w:rsid w:val="00C60EEA"/>
    <w:rsid w:val="00C62367"/>
    <w:rsid w:val="00C63C2D"/>
    <w:rsid w:val="00C654F5"/>
    <w:rsid w:val="00C6596F"/>
    <w:rsid w:val="00C65B62"/>
    <w:rsid w:val="00C65BE9"/>
    <w:rsid w:val="00C661B1"/>
    <w:rsid w:val="00C66F44"/>
    <w:rsid w:val="00C6714E"/>
    <w:rsid w:val="00C672DF"/>
    <w:rsid w:val="00C67621"/>
    <w:rsid w:val="00C67C67"/>
    <w:rsid w:val="00C733DA"/>
    <w:rsid w:val="00C73E7E"/>
    <w:rsid w:val="00C76D45"/>
    <w:rsid w:val="00C7720D"/>
    <w:rsid w:val="00C8107E"/>
    <w:rsid w:val="00C83820"/>
    <w:rsid w:val="00C847D7"/>
    <w:rsid w:val="00C849AF"/>
    <w:rsid w:val="00C861A2"/>
    <w:rsid w:val="00C87D03"/>
    <w:rsid w:val="00C9150D"/>
    <w:rsid w:val="00C93AB3"/>
    <w:rsid w:val="00C942FA"/>
    <w:rsid w:val="00C945EC"/>
    <w:rsid w:val="00C94E31"/>
    <w:rsid w:val="00C96BFE"/>
    <w:rsid w:val="00C9714F"/>
    <w:rsid w:val="00C974EE"/>
    <w:rsid w:val="00CA1DAF"/>
    <w:rsid w:val="00CA3AD9"/>
    <w:rsid w:val="00CA4F33"/>
    <w:rsid w:val="00CA6AF2"/>
    <w:rsid w:val="00CB063F"/>
    <w:rsid w:val="00CB3751"/>
    <w:rsid w:val="00CB4294"/>
    <w:rsid w:val="00CB6E2C"/>
    <w:rsid w:val="00CB7CB3"/>
    <w:rsid w:val="00CC2586"/>
    <w:rsid w:val="00CC28B6"/>
    <w:rsid w:val="00CC4308"/>
    <w:rsid w:val="00CD1A43"/>
    <w:rsid w:val="00CD1AED"/>
    <w:rsid w:val="00CD2212"/>
    <w:rsid w:val="00CD26EE"/>
    <w:rsid w:val="00CD2ABE"/>
    <w:rsid w:val="00CD4154"/>
    <w:rsid w:val="00CD442F"/>
    <w:rsid w:val="00CD45FD"/>
    <w:rsid w:val="00CE1E17"/>
    <w:rsid w:val="00CE1FCC"/>
    <w:rsid w:val="00CE3CA9"/>
    <w:rsid w:val="00CE4EB2"/>
    <w:rsid w:val="00CE5A13"/>
    <w:rsid w:val="00CE6585"/>
    <w:rsid w:val="00CF576F"/>
    <w:rsid w:val="00CF5E40"/>
    <w:rsid w:val="00CF7905"/>
    <w:rsid w:val="00D00FEF"/>
    <w:rsid w:val="00D01BC7"/>
    <w:rsid w:val="00D07574"/>
    <w:rsid w:val="00D07DA2"/>
    <w:rsid w:val="00D10166"/>
    <w:rsid w:val="00D108DF"/>
    <w:rsid w:val="00D11B22"/>
    <w:rsid w:val="00D12503"/>
    <w:rsid w:val="00D12E5F"/>
    <w:rsid w:val="00D137C9"/>
    <w:rsid w:val="00D13CA7"/>
    <w:rsid w:val="00D17646"/>
    <w:rsid w:val="00D2148C"/>
    <w:rsid w:val="00D21661"/>
    <w:rsid w:val="00D216EF"/>
    <w:rsid w:val="00D2245F"/>
    <w:rsid w:val="00D2292A"/>
    <w:rsid w:val="00D268FC"/>
    <w:rsid w:val="00D275AC"/>
    <w:rsid w:val="00D341D3"/>
    <w:rsid w:val="00D34289"/>
    <w:rsid w:val="00D360C4"/>
    <w:rsid w:val="00D36AC2"/>
    <w:rsid w:val="00D42A2B"/>
    <w:rsid w:val="00D43CEA"/>
    <w:rsid w:val="00D45090"/>
    <w:rsid w:val="00D45155"/>
    <w:rsid w:val="00D4539B"/>
    <w:rsid w:val="00D45C7D"/>
    <w:rsid w:val="00D469B4"/>
    <w:rsid w:val="00D4787C"/>
    <w:rsid w:val="00D47A00"/>
    <w:rsid w:val="00D51A12"/>
    <w:rsid w:val="00D562E0"/>
    <w:rsid w:val="00D56889"/>
    <w:rsid w:val="00D56999"/>
    <w:rsid w:val="00D56A8A"/>
    <w:rsid w:val="00D56EE7"/>
    <w:rsid w:val="00D57782"/>
    <w:rsid w:val="00D638ED"/>
    <w:rsid w:val="00D663C3"/>
    <w:rsid w:val="00D66790"/>
    <w:rsid w:val="00D679B3"/>
    <w:rsid w:val="00D714F7"/>
    <w:rsid w:val="00D716D4"/>
    <w:rsid w:val="00D72A76"/>
    <w:rsid w:val="00D765A0"/>
    <w:rsid w:val="00D77E89"/>
    <w:rsid w:val="00D8029D"/>
    <w:rsid w:val="00D80470"/>
    <w:rsid w:val="00D80C76"/>
    <w:rsid w:val="00D81005"/>
    <w:rsid w:val="00D8159C"/>
    <w:rsid w:val="00D840F4"/>
    <w:rsid w:val="00D84FE0"/>
    <w:rsid w:val="00D859A4"/>
    <w:rsid w:val="00D87DC5"/>
    <w:rsid w:val="00D90DD5"/>
    <w:rsid w:val="00D91B0E"/>
    <w:rsid w:val="00D91EB0"/>
    <w:rsid w:val="00D93B6D"/>
    <w:rsid w:val="00D94B8C"/>
    <w:rsid w:val="00D97D64"/>
    <w:rsid w:val="00DA191D"/>
    <w:rsid w:val="00DA1B8E"/>
    <w:rsid w:val="00DA3228"/>
    <w:rsid w:val="00DA32C6"/>
    <w:rsid w:val="00DA6948"/>
    <w:rsid w:val="00DB1197"/>
    <w:rsid w:val="00DB18F5"/>
    <w:rsid w:val="00DB37BE"/>
    <w:rsid w:val="00DB7A17"/>
    <w:rsid w:val="00DC17A4"/>
    <w:rsid w:val="00DC37EB"/>
    <w:rsid w:val="00DC41A2"/>
    <w:rsid w:val="00DC4326"/>
    <w:rsid w:val="00DC45F1"/>
    <w:rsid w:val="00DC490D"/>
    <w:rsid w:val="00DC4E1D"/>
    <w:rsid w:val="00DC51D2"/>
    <w:rsid w:val="00DC5C94"/>
    <w:rsid w:val="00DD05B3"/>
    <w:rsid w:val="00DD41BC"/>
    <w:rsid w:val="00DD4C34"/>
    <w:rsid w:val="00DD53DB"/>
    <w:rsid w:val="00DD5A71"/>
    <w:rsid w:val="00DE0114"/>
    <w:rsid w:val="00DE1FCA"/>
    <w:rsid w:val="00DE36F0"/>
    <w:rsid w:val="00DE4D31"/>
    <w:rsid w:val="00DE7428"/>
    <w:rsid w:val="00DE7A76"/>
    <w:rsid w:val="00DF00F4"/>
    <w:rsid w:val="00DF16FA"/>
    <w:rsid w:val="00DF1D09"/>
    <w:rsid w:val="00DF2B1F"/>
    <w:rsid w:val="00DF4774"/>
    <w:rsid w:val="00DF5659"/>
    <w:rsid w:val="00DF56BA"/>
    <w:rsid w:val="00E01016"/>
    <w:rsid w:val="00E010D1"/>
    <w:rsid w:val="00E01B74"/>
    <w:rsid w:val="00E024EF"/>
    <w:rsid w:val="00E02DC5"/>
    <w:rsid w:val="00E02E6D"/>
    <w:rsid w:val="00E03E0B"/>
    <w:rsid w:val="00E10ED1"/>
    <w:rsid w:val="00E11267"/>
    <w:rsid w:val="00E11BB2"/>
    <w:rsid w:val="00E11BDC"/>
    <w:rsid w:val="00E125BF"/>
    <w:rsid w:val="00E144C2"/>
    <w:rsid w:val="00E178DA"/>
    <w:rsid w:val="00E17ADA"/>
    <w:rsid w:val="00E23524"/>
    <w:rsid w:val="00E23D4B"/>
    <w:rsid w:val="00E24E5D"/>
    <w:rsid w:val="00E26C1C"/>
    <w:rsid w:val="00E27B37"/>
    <w:rsid w:val="00E27F4A"/>
    <w:rsid w:val="00E27FD7"/>
    <w:rsid w:val="00E32BA2"/>
    <w:rsid w:val="00E336CD"/>
    <w:rsid w:val="00E33D24"/>
    <w:rsid w:val="00E34B34"/>
    <w:rsid w:val="00E36197"/>
    <w:rsid w:val="00E365D1"/>
    <w:rsid w:val="00E37307"/>
    <w:rsid w:val="00E37A2F"/>
    <w:rsid w:val="00E408F9"/>
    <w:rsid w:val="00E417C7"/>
    <w:rsid w:val="00E4343D"/>
    <w:rsid w:val="00E4374F"/>
    <w:rsid w:val="00E43C64"/>
    <w:rsid w:val="00E4510E"/>
    <w:rsid w:val="00E47426"/>
    <w:rsid w:val="00E50226"/>
    <w:rsid w:val="00E507EE"/>
    <w:rsid w:val="00E53A0C"/>
    <w:rsid w:val="00E53EEC"/>
    <w:rsid w:val="00E57922"/>
    <w:rsid w:val="00E630A3"/>
    <w:rsid w:val="00E63D92"/>
    <w:rsid w:val="00E65E98"/>
    <w:rsid w:val="00E66867"/>
    <w:rsid w:val="00E66E3B"/>
    <w:rsid w:val="00E67F6D"/>
    <w:rsid w:val="00E7090A"/>
    <w:rsid w:val="00E7256C"/>
    <w:rsid w:val="00E762D2"/>
    <w:rsid w:val="00E76AC0"/>
    <w:rsid w:val="00E76D81"/>
    <w:rsid w:val="00E7764F"/>
    <w:rsid w:val="00E82269"/>
    <w:rsid w:val="00E82C20"/>
    <w:rsid w:val="00E83D6C"/>
    <w:rsid w:val="00E8474E"/>
    <w:rsid w:val="00E84D59"/>
    <w:rsid w:val="00E8544F"/>
    <w:rsid w:val="00E864AB"/>
    <w:rsid w:val="00E879D1"/>
    <w:rsid w:val="00E87FF2"/>
    <w:rsid w:val="00E901AE"/>
    <w:rsid w:val="00E90EAF"/>
    <w:rsid w:val="00E9161C"/>
    <w:rsid w:val="00E9182E"/>
    <w:rsid w:val="00E92D15"/>
    <w:rsid w:val="00E92F43"/>
    <w:rsid w:val="00E93E9C"/>
    <w:rsid w:val="00E95021"/>
    <w:rsid w:val="00E960C2"/>
    <w:rsid w:val="00E97342"/>
    <w:rsid w:val="00E978E9"/>
    <w:rsid w:val="00E97DAD"/>
    <w:rsid w:val="00EA036D"/>
    <w:rsid w:val="00EA10C4"/>
    <w:rsid w:val="00EA167F"/>
    <w:rsid w:val="00EA1FFD"/>
    <w:rsid w:val="00EA3CC6"/>
    <w:rsid w:val="00EA41C5"/>
    <w:rsid w:val="00EA4BAE"/>
    <w:rsid w:val="00EA59D0"/>
    <w:rsid w:val="00EA6205"/>
    <w:rsid w:val="00EA6CDC"/>
    <w:rsid w:val="00EA6FAC"/>
    <w:rsid w:val="00EB0890"/>
    <w:rsid w:val="00EB5C1E"/>
    <w:rsid w:val="00EB6871"/>
    <w:rsid w:val="00EB7A5D"/>
    <w:rsid w:val="00EC18A1"/>
    <w:rsid w:val="00EC2484"/>
    <w:rsid w:val="00EC24C1"/>
    <w:rsid w:val="00EC425E"/>
    <w:rsid w:val="00EC6DBD"/>
    <w:rsid w:val="00EC6FBC"/>
    <w:rsid w:val="00EC741E"/>
    <w:rsid w:val="00ED45EB"/>
    <w:rsid w:val="00EE03F6"/>
    <w:rsid w:val="00EE07B3"/>
    <w:rsid w:val="00EE26AF"/>
    <w:rsid w:val="00EE37E6"/>
    <w:rsid w:val="00EE63F0"/>
    <w:rsid w:val="00EF0D4E"/>
    <w:rsid w:val="00EF2E74"/>
    <w:rsid w:val="00EF3E45"/>
    <w:rsid w:val="00EF50AA"/>
    <w:rsid w:val="00EF55D7"/>
    <w:rsid w:val="00EF6EB4"/>
    <w:rsid w:val="00EF71F9"/>
    <w:rsid w:val="00EF7E5C"/>
    <w:rsid w:val="00F02FB1"/>
    <w:rsid w:val="00F0656F"/>
    <w:rsid w:val="00F068A3"/>
    <w:rsid w:val="00F072F4"/>
    <w:rsid w:val="00F073FF"/>
    <w:rsid w:val="00F0780E"/>
    <w:rsid w:val="00F11371"/>
    <w:rsid w:val="00F1383D"/>
    <w:rsid w:val="00F13D87"/>
    <w:rsid w:val="00F164EB"/>
    <w:rsid w:val="00F1748D"/>
    <w:rsid w:val="00F178B6"/>
    <w:rsid w:val="00F178D8"/>
    <w:rsid w:val="00F21004"/>
    <w:rsid w:val="00F21923"/>
    <w:rsid w:val="00F230F1"/>
    <w:rsid w:val="00F244C8"/>
    <w:rsid w:val="00F24DE0"/>
    <w:rsid w:val="00F27887"/>
    <w:rsid w:val="00F27EEB"/>
    <w:rsid w:val="00F31D1E"/>
    <w:rsid w:val="00F31DD8"/>
    <w:rsid w:val="00F32BD3"/>
    <w:rsid w:val="00F34EA8"/>
    <w:rsid w:val="00F351CA"/>
    <w:rsid w:val="00F35A11"/>
    <w:rsid w:val="00F35D91"/>
    <w:rsid w:val="00F406CE"/>
    <w:rsid w:val="00F40B78"/>
    <w:rsid w:val="00F457B8"/>
    <w:rsid w:val="00F5019E"/>
    <w:rsid w:val="00F505C1"/>
    <w:rsid w:val="00F51BF6"/>
    <w:rsid w:val="00F51CB0"/>
    <w:rsid w:val="00F53491"/>
    <w:rsid w:val="00F53D06"/>
    <w:rsid w:val="00F54853"/>
    <w:rsid w:val="00F572BD"/>
    <w:rsid w:val="00F57686"/>
    <w:rsid w:val="00F61E8B"/>
    <w:rsid w:val="00F630AA"/>
    <w:rsid w:val="00F651A0"/>
    <w:rsid w:val="00F66290"/>
    <w:rsid w:val="00F7111A"/>
    <w:rsid w:val="00F71D30"/>
    <w:rsid w:val="00F72449"/>
    <w:rsid w:val="00F74C96"/>
    <w:rsid w:val="00F75C1A"/>
    <w:rsid w:val="00F75D3E"/>
    <w:rsid w:val="00F76A88"/>
    <w:rsid w:val="00F80947"/>
    <w:rsid w:val="00F82B77"/>
    <w:rsid w:val="00F84325"/>
    <w:rsid w:val="00F84920"/>
    <w:rsid w:val="00F85569"/>
    <w:rsid w:val="00F85902"/>
    <w:rsid w:val="00F85AB9"/>
    <w:rsid w:val="00F85E2D"/>
    <w:rsid w:val="00F86F13"/>
    <w:rsid w:val="00F90B1D"/>
    <w:rsid w:val="00F914F2"/>
    <w:rsid w:val="00F941DF"/>
    <w:rsid w:val="00F94A7B"/>
    <w:rsid w:val="00F9559A"/>
    <w:rsid w:val="00FA08F7"/>
    <w:rsid w:val="00FA4701"/>
    <w:rsid w:val="00FA5B64"/>
    <w:rsid w:val="00FB12A5"/>
    <w:rsid w:val="00FB1B8C"/>
    <w:rsid w:val="00FB59FE"/>
    <w:rsid w:val="00FB658B"/>
    <w:rsid w:val="00FB6666"/>
    <w:rsid w:val="00FB7554"/>
    <w:rsid w:val="00FC00F9"/>
    <w:rsid w:val="00FC304C"/>
    <w:rsid w:val="00FC40D0"/>
    <w:rsid w:val="00FC45C5"/>
    <w:rsid w:val="00FC5E00"/>
    <w:rsid w:val="00FC5FA2"/>
    <w:rsid w:val="00FC6736"/>
    <w:rsid w:val="00FD1618"/>
    <w:rsid w:val="00FD19F8"/>
    <w:rsid w:val="00FD1A83"/>
    <w:rsid w:val="00FD2AF4"/>
    <w:rsid w:val="00FD3475"/>
    <w:rsid w:val="00FD3754"/>
    <w:rsid w:val="00FD46C2"/>
    <w:rsid w:val="00FD519D"/>
    <w:rsid w:val="00FD60A1"/>
    <w:rsid w:val="00FD7A40"/>
    <w:rsid w:val="00FD7E8A"/>
    <w:rsid w:val="00FE0508"/>
    <w:rsid w:val="00FE0CC2"/>
    <w:rsid w:val="00FE1DDA"/>
    <w:rsid w:val="00FE258D"/>
    <w:rsid w:val="00FE26F6"/>
    <w:rsid w:val="00FE31FF"/>
    <w:rsid w:val="00FE354A"/>
    <w:rsid w:val="00FE5A4D"/>
    <w:rsid w:val="00FE6587"/>
    <w:rsid w:val="00FE68FC"/>
    <w:rsid w:val="00FE6D0A"/>
    <w:rsid w:val="00FF0DCF"/>
    <w:rsid w:val="00FF2A43"/>
    <w:rsid w:val="00FF6321"/>
    <w:rsid w:val="00FF7436"/>
    <w:rsid w:val="00FF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F9D107"/>
  <w15:chartTrackingRefBased/>
  <w15:docId w15:val="{AFB0BFF6-0DE6-4761-810D-FE7C3769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51A1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5C76AC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AD0101"/>
      <w:sz w:val="26"/>
      <w:szCs w:val="26"/>
      <w:lang w:val="x-none" w:eastAsia="x-none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EE37E6"/>
    <w:pPr>
      <w:pBdr>
        <w:bottom w:val="single" w:sz="8" w:space="4" w:color="AD0101"/>
      </w:pBdr>
      <w:spacing w:after="300" w:line="240" w:lineRule="auto"/>
      <w:contextualSpacing/>
    </w:pPr>
    <w:rPr>
      <w:rFonts w:ascii="Cambria" w:eastAsia="Times New Roman" w:hAnsi="Cambria"/>
      <w:color w:val="232323"/>
      <w:spacing w:val="5"/>
      <w:kern w:val="28"/>
      <w:sz w:val="52"/>
      <w:szCs w:val="52"/>
      <w:lang w:val="x-none" w:eastAsia="x-none"/>
    </w:rPr>
  </w:style>
  <w:style w:type="character" w:customStyle="1" w:styleId="TittelTegn">
    <w:name w:val="Tittel Tegn"/>
    <w:link w:val="Tittel"/>
    <w:uiPriority w:val="10"/>
    <w:rsid w:val="00EE37E6"/>
    <w:rPr>
      <w:rFonts w:ascii="Cambria" w:eastAsia="Times New Roman" w:hAnsi="Cambria" w:cs="Times New Roman"/>
      <w:color w:val="232323"/>
      <w:spacing w:val="5"/>
      <w:kern w:val="28"/>
      <w:sz w:val="52"/>
      <w:szCs w:val="52"/>
    </w:rPr>
  </w:style>
  <w:style w:type="character" w:styleId="Sterk">
    <w:name w:val="Strong"/>
    <w:uiPriority w:val="22"/>
    <w:qFormat/>
    <w:rsid w:val="00503A2C"/>
    <w:rPr>
      <w:b/>
      <w:b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04D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obletekstTegn">
    <w:name w:val="Bobletekst Tegn"/>
    <w:link w:val="Bobletekst"/>
    <w:uiPriority w:val="99"/>
    <w:semiHidden/>
    <w:rsid w:val="00104DF9"/>
    <w:rPr>
      <w:rFonts w:ascii="Tahoma" w:hAnsi="Tahoma" w:cs="Tahoma"/>
      <w:sz w:val="16"/>
      <w:szCs w:val="1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6369E"/>
    <w:pPr>
      <w:numPr>
        <w:ilvl w:val="1"/>
      </w:numPr>
    </w:pPr>
    <w:rPr>
      <w:rFonts w:ascii="Cambria" w:eastAsia="Times New Roman" w:hAnsi="Cambria"/>
      <w:i/>
      <w:iCs/>
      <w:color w:val="AD0101"/>
      <w:spacing w:val="15"/>
      <w:sz w:val="24"/>
      <w:szCs w:val="24"/>
      <w:lang w:val="x-none" w:eastAsia="x-none"/>
    </w:rPr>
  </w:style>
  <w:style w:type="character" w:customStyle="1" w:styleId="UndertittelTegn">
    <w:name w:val="Undertittel Tegn"/>
    <w:link w:val="Undertittel"/>
    <w:uiPriority w:val="11"/>
    <w:rsid w:val="0046369E"/>
    <w:rPr>
      <w:rFonts w:ascii="Cambria" w:eastAsia="Times New Roman" w:hAnsi="Cambria" w:cs="Times New Roman"/>
      <w:i/>
      <w:iCs/>
      <w:color w:val="AD0101"/>
      <w:spacing w:val="15"/>
      <w:sz w:val="24"/>
      <w:szCs w:val="24"/>
    </w:rPr>
  </w:style>
  <w:style w:type="character" w:styleId="Hyperkobling">
    <w:name w:val="Hyperlink"/>
    <w:uiPriority w:val="99"/>
    <w:unhideWhenUsed/>
    <w:rsid w:val="00427916"/>
    <w:rPr>
      <w:color w:val="D26900"/>
      <w:u w:val="single"/>
    </w:rPr>
  </w:style>
  <w:style w:type="paragraph" w:styleId="Fargerikliste-uthevingsfarge1">
    <w:name w:val="Colorful List Accent 1"/>
    <w:basedOn w:val="Normal"/>
    <w:uiPriority w:val="34"/>
    <w:qFormat/>
    <w:rsid w:val="005C76AC"/>
    <w:pPr>
      <w:ind w:left="720"/>
      <w:contextualSpacing/>
    </w:pPr>
  </w:style>
  <w:style w:type="character" w:customStyle="1" w:styleId="Overskrift2Tegn">
    <w:name w:val="Overskrift 2 Tegn"/>
    <w:link w:val="Overskrift2"/>
    <w:uiPriority w:val="9"/>
    <w:rsid w:val="005C76AC"/>
    <w:rPr>
      <w:rFonts w:ascii="Cambria" w:eastAsia="Times New Roman" w:hAnsi="Cambria" w:cs="Times New Roman"/>
      <w:b/>
      <w:bCs/>
      <w:color w:val="AD0101"/>
      <w:sz w:val="26"/>
      <w:szCs w:val="26"/>
    </w:rPr>
  </w:style>
  <w:style w:type="character" w:styleId="Fulgthyperkobling">
    <w:name w:val="FollowedHyperlink"/>
    <w:uiPriority w:val="99"/>
    <w:semiHidden/>
    <w:unhideWhenUsed/>
    <w:rsid w:val="00AE1637"/>
    <w:rPr>
      <w:color w:val="D89243"/>
      <w:u w:val="single"/>
    </w:rPr>
  </w:style>
  <w:style w:type="character" w:customStyle="1" w:styleId="Overskrift1Tegn">
    <w:name w:val="Overskrift 1 Tegn"/>
    <w:link w:val="Overskrift1"/>
    <w:uiPriority w:val="9"/>
    <w:rsid w:val="00D51A1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Topptekst">
    <w:name w:val="header"/>
    <w:basedOn w:val="Normal"/>
    <w:link w:val="TopptekstTegn"/>
    <w:uiPriority w:val="99"/>
    <w:unhideWhenUsed/>
    <w:rsid w:val="003F19DA"/>
    <w:pPr>
      <w:tabs>
        <w:tab w:val="center" w:pos="4536"/>
        <w:tab w:val="right" w:pos="9072"/>
      </w:tabs>
    </w:pPr>
    <w:rPr>
      <w:lang w:val="x-none"/>
    </w:rPr>
  </w:style>
  <w:style w:type="character" w:customStyle="1" w:styleId="TopptekstTegn">
    <w:name w:val="Topptekst Tegn"/>
    <w:link w:val="Topptekst"/>
    <w:uiPriority w:val="99"/>
    <w:rsid w:val="003F19DA"/>
    <w:rPr>
      <w:sz w:val="22"/>
      <w:szCs w:val="22"/>
      <w:lang w:eastAsia="en-US"/>
    </w:rPr>
  </w:style>
  <w:style w:type="paragraph" w:styleId="Bunntekst">
    <w:name w:val="footer"/>
    <w:basedOn w:val="Normal"/>
    <w:link w:val="BunntekstTegn"/>
    <w:uiPriority w:val="99"/>
    <w:unhideWhenUsed/>
    <w:rsid w:val="003F19DA"/>
    <w:pPr>
      <w:tabs>
        <w:tab w:val="center" w:pos="4536"/>
        <w:tab w:val="right" w:pos="9072"/>
      </w:tabs>
    </w:pPr>
    <w:rPr>
      <w:lang w:val="x-none"/>
    </w:rPr>
  </w:style>
  <w:style w:type="character" w:customStyle="1" w:styleId="BunntekstTegn">
    <w:name w:val="Bunntekst Tegn"/>
    <w:link w:val="Bunntekst"/>
    <w:uiPriority w:val="99"/>
    <w:rsid w:val="003F19DA"/>
    <w:rPr>
      <w:sz w:val="22"/>
      <w:szCs w:val="22"/>
      <w:lang w:eastAsia="en-US"/>
    </w:rPr>
  </w:style>
  <w:style w:type="paragraph" w:styleId="Middelsrutenett2">
    <w:name w:val="Medium Grid 2"/>
    <w:link w:val="Middelsrutenett2Tegn"/>
    <w:uiPriority w:val="1"/>
    <w:qFormat/>
    <w:rsid w:val="004433E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27C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b-NO"/>
    </w:rPr>
  </w:style>
  <w:style w:type="table" w:styleId="Tabellrutenett">
    <w:name w:val="Table Grid"/>
    <w:basedOn w:val="Vanligtabell"/>
    <w:uiPriority w:val="59"/>
    <w:rsid w:val="007935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k">
    <w:name w:val="link"/>
    <w:basedOn w:val="Middelsrutenett2"/>
    <w:link w:val="linkTegn"/>
    <w:qFormat/>
    <w:rsid w:val="0072444D"/>
    <w:rPr>
      <w:rFonts w:ascii="Verdana" w:hAnsi="Verdana" w:cs="Calibri"/>
      <w:color w:val="C0504D"/>
      <w:sz w:val="20"/>
      <w:szCs w:val="20"/>
    </w:rPr>
  </w:style>
  <w:style w:type="character" w:customStyle="1" w:styleId="Middelsrutenett2Tegn">
    <w:name w:val="Middels rutenett 2 Tegn"/>
    <w:link w:val="Middelsrutenett2"/>
    <w:uiPriority w:val="1"/>
    <w:rsid w:val="0072444D"/>
    <w:rPr>
      <w:sz w:val="22"/>
      <w:szCs w:val="22"/>
    </w:rPr>
  </w:style>
  <w:style w:type="character" w:customStyle="1" w:styleId="linkTegn">
    <w:name w:val="link Tegn"/>
    <w:link w:val="link"/>
    <w:rsid w:val="0072444D"/>
    <w:rPr>
      <w:rFonts w:ascii="Verdana" w:hAnsi="Verdana" w:cs="Calibri"/>
      <w:color w:val="C0504D"/>
      <w:sz w:val="22"/>
      <w:szCs w:val="22"/>
    </w:rPr>
  </w:style>
  <w:style w:type="character" w:styleId="Ulstomtale">
    <w:name w:val="Unresolved Mention"/>
    <w:uiPriority w:val="99"/>
    <w:semiHidden/>
    <w:unhideWhenUsed/>
    <w:rsid w:val="00FC40D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klikk.no/foreldre/helse/article508854.ec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www.familieverden.no/Barn-og-laring/Sprak-og-tegning/Nar-er-det-grunn-til-bekymring-for-barnets-sprak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http://www.hf.uio.no/iln/tjenester/kunnskap/sprak/sprakvansker/utvikling/" TargetMode="Externa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presse.no/Etisk-regelverk/Tekstreklameplakaten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4B25A-7935-4CC6-9D50-39B8C6B54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infoREGI</Company>
  <LinksUpToDate>false</LinksUpToDate>
  <CharactersWithSpaces>2610</CharactersWithSpaces>
  <SharedDoc>false</SharedDoc>
  <HLinks>
    <vt:vector size="72" baseType="variant">
      <vt:variant>
        <vt:i4>3014668</vt:i4>
      </vt:variant>
      <vt:variant>
        <vt:i4>18</vt:i4>
      </vt:variant>
      <vt:variant>
        <vt:i4>0</vt:i4>
      </vt:variant>
      <vt:variant>
        <vt:i4>5</vt:i4>
      </vt:variant>
      <vt:variant>
        <vt:lpwstr>https://www.foreldrepulsen.no/art/BHG/402013_fp_bhg_nb_leshoyt.html</vt:lpwstr>
      </vt:variant>
      <vt:variant>
        <vt:lpwstr/>
      </vt:variant>
      <vt:variant>
        <vt:i4>1179739</vt:i4>
      </vt:variant>
      <vt:variant>
        <vt:i4>15</vt:i4>
      </vt:variant>
      <vt:variant>
        <vt:i4>0</vt:i4>
      </vt:variant>
      <vt:variant>
        <vt:i4>5</vt:i4>
      </vt:variant>
      <vt:variant>
        <vt:lpwstr>https://www.foreldrepulsen.no/art/BHG/232014_fp_bhg_nb_spraklek.html</vt:lpwstr>
      </vt:variant>
      <vt:variant>
        <vt:lpwstr/>
      </vt:variant>
      <vt:variant>
        <vt:i4>983128</vt:i4>
      </vt:variant>
      <vt:variant>
        <vt:i4>12</vt:i4>
      </vt:variant>
      <vt:variant>
        <vt:i4>0</vt:i4>
      </vt:variant>
      <vt:variant>
        <vt:i4>5</vt:i4>
      </vt:variant>
      <vt:variant>
        <vt:lpwstr>https://www.foreldrepulsen.no/art/BHG/252014_fp_bhg_nb_tospraak.html</vt:lpwstr>
      </vt:variant>
      <vt:variant>
        <vt:lpwstr/>
      </vt:variant>
      <vt:variant>
        <vt:i4>5636210</vt:i4>
      </vt:variant>
      <vt:variant>
        <vt:i4>9</vt:i4>
      </vt:variant>
      <vt:variant>
        <vt:i4>0</vt:i4>
      </vt:variant>
      <vt:variant>
        <vt:i4>5</vt:i4>
      </vt:variant>
      <vt:variant>
        <vt:lpwstr>https://www.foreldrepulsen.no/art/BHG/402014_fp_bhg_nb_boker.html</vt:lpwstr>
      </vt:variant>
      <vt:variant>
        <vt:lpwstr/>
      </vt:variant>
      <vt:variant>
        <vt:i4>2031676</vt:i4>
      </vt:variant>
      <vt:variant>
        <vt:i4>6</vt:i4>
      </vt:variant>
      <vt:variant>
        <vt:i4>0</vt:i4>
      </vt:variant>
      <vt:variant>
        <vt:i4>5</vt:i4>
      </vt:variant>
      <vt:variant>
        <vt:lpwstr>http://www.familieverden.no/Barn-og-laring/Sprak-og-tegning/Nar-er-det-grunn-til-bekymring-for-barnets-sprak/</vt:lpwstr>
      </vt:variant>
      <vt:variant>
        <vt:lpwstr/>
      </vt:variant>
      <vt:variant>
        <vt:i4>4194427</vt:i4>
      </vt:variant>
      <vt:variant>
        <vt:i4>3</vt:i4>
      </vt:variant>
      <vt:variant>
        <vt:i4>0</vt:i4>
      </vt:variant>
      <vt:variant>
        <vt:i4>5</vt:i4>
      </vt:variant>
      <vt:variant>
        <vt:lpwstr>http://www.hf.uio.no/iln/tjenester/kunnskap/sprak/sprakvansker/utvikling/</vt:lpwstr>
      </vt:variant>
      <vt:variant>
        <vt:lpwstr/>
      </vt:variant>
      <vt:variant>
        <vt:i4>4587528</vt:i4>
      </vt:variant>
      <vt:variant>
        <vt:i4>0</vt:i4>
      </vt:variant>
      <vt:variant>
        <vt:i4>0</vt:i4>
      </vt:variant>
      <vt:variant>
        <vt:i4>5</vt:i4>
      </vt:variant>
      <vt:variant>
        <vt:lpwstr>http://www.klikk.no/foreldre/helse/article508854.ece</vt:lpwstr>
      </vt:variant>
      <vt:variant>
        <vt:lpwstr/>
      </vt:variant>
      <vt:variant>
        <vt:i4>393275</vt:i4>
      </vt:variant>
      <vt:variant>
        <vt:i4>0</vt:i4>
      </vt:variant>
      <vt:variant>
        <vt:i4>0</vt:i4>
      </vt:variant>
      <vt:variant>
        <vt:i4>5</vt:i4>
      </vt:variant>
      <vt:variant>
        <vt:lpwstr>http://presse.no/Etisk-regelverk/Tekstreklameplakaten</vt:lpwstr>
      </vt:variant>
      <vt:variant>
        <vt:lpwstr/>
      </vt:variant>
      <vt:variant>
        <vt:i4>2424843</vt:i4>
      </vt:variant>
      <vt:variant>
        <vt:i4>2071</vt:i4>
      </vt:variant>
      <vt:variant>
        <vt:i4>1025</vt:i4>
      </vt:variant>
      <vt:variant>
        <vt:i4>1</vt:i4>
      </vt:variant>
      <vt:variant>
        <vt:lpwstr>432014_fp_bhg_sprakutvikling_bilde1</vt:lpwstr>
      </vt:variant>
      <vt:variant>
        <vt:lpwstr/>
      </vt:variant>
      <vt:variant>
        <vt:i4>6684740</vt:i4>
      </vt:variant>
      <vt:variant>
        <vt:i4>4103</vt:i4>
      </vt:variant>
      <vt:variant>
        <vt:i4>1026</vt:i4>
      </vt:variant>
      <vt:variant>
        <vt:i4>1</vt:i4>
      </vt:variant>
      <vt:variant>
        <vt:lpwstr>ikon_dybde</vt:lpwstr>
      </vt:variant>
      <vt:variant>
        <vt:lpwstr/>
      </vt:variant>
      <vt:variant>
        <vt:i4>7864408</vt:i4>
      </vt:variant>
      <vt:variant>
        <vt:i4>4228</vt:i4>
      </vt:variant>
      <vt:variant>
        <vt:i4>1027</vt:i4>
      </vt:variant>
      <vt:variant>
        <vt:i4>1</vt:i4>
      </vt:variant>
      <vt:variant>
        <vt:lpwstr>ikon_sjekk</vt:lpwstr>
      </vt:variant>
      <vt:variant>
        <vt:lpwstr/>
      </vt:variant>
      <vt:variant>
        <vt:i4>2424840</vt:i4>
      </vt:variant>
      <vt:variant>
        <vt:i4>-1</vt:i4>
      </vt:variant>
      <vt:variant>
        <vt:i4>1036</vt:i4>
      </vt:variant>
      <vt:variant>
        <vt:i4>1</vt:i4>
      </vt:variant>
      <vt:variant>
        <vt:lpwstr>432014_fp_bhg_sprakutvikling_bilde2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Jostein S. Hoset</dc:creator>
  <cp:keywords>Foreldrepulsen</cp:keywords>
  <dc:description/>
  <cp:lastModifiedBy>Jostein Hoset</cp:lastModifiedBy>
  <cp:revision>3</cp:revision>
  <cp:lastPrinted>2013-09-01T14:26:00Z</cp:lastPrinted>
  <dcterms:created xsi:type="dcterms:W3CDTF">2017-10-27T10:40:00Z</dcterms:created>
  <dcterms:modified xsi:type="dcterms:W3CDTF">2017-10-27T10:42:00Z</dcterms:modified>
</cp:coreProperties>
</file>